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771" w:rsidRDefault="00C44771">
      <w:pPr>
        <w:jc w:val="center"/>
        <w:rPr>
          <w:rFonts w:ascii="楷体_GB2312" w:hAnsi="楷体_GB2312"/>
          <w:b/>
          <w:bCs/>
          <w:spacing w:val="60"/>
          <w:sz w:val="44"/>
          <w:szCs w:val="44"/>
        </w:rPr>
      </w:pPr>
      <w:bookmarkStart w:id="0" w:name="_GoBack"/>
      <w:bookmarkEnd w:id="0"/>
    </w:p>
    <w:p w:rsidR="00C44771" w:rsidRDefault="00C44771">
      <w:pPr>
        <w:jc w:val="center"/>
        <w:rPr>
          <w:rFonts w:ascii="楷体_GB2312" w:hAnsi="楷体_GB2312"/>
          <w:b/>
          <w:bCs/>
          <w:spacing w:val="60"/>
          <w:sz w:val="44"/>
          <w:szCs w:val="44"/>
        </w:rPr>
      </w:pPr>
    </w:p>
    <w:p w:rsidR="00C44771" w:rsidRDefault="00C44771">
      <w:pPr>
        <w:jc w:val="center"/>
        <w:rPr>
          <w:rFonts w:ascii="楷体_GB2312" w:hAnsi="楷体_GB2312"/>
          <w:b/>
          <w:bCs/>
          <w:spacing w:val="60"/>
          <w:sz w:val="44"/>
          <w:szCs w:val="44"/>
        </w:rPr>
      </w:pPr>
    </w:p>
    <w:p w:rsidR="00C44771" w:rsidRDefault="00C44771">
      <w:pPr>
        <w:jc w:val="center"/>
        <w:rPr>
          <w:rFonts w:ascii="楷体_GB2312" w:hAnsi="楷体_GB2312"/>
          <w:b/>
          <w:bCs/>
          <w:spacing w:val="60"/>
          <w:sz w:val="44"/>
          <w:szCs w:val="44"/>
        </w:rPr>
      </w:pPr>
    </w:p>
    <w:p w:rsidR="001E2A95" w:rsidRDefault="0034493E" w:rsidP="00BB0A8A">
      <w:pPr>
        <w:jc w:val="center"/>
        <w:rPr>
          <w:rFonts w:ascii="华文楷体" w:eastAsia="华文楷体" w:hAnsi="华文楷体"/>
          <w:b/>
          <w:bCs/>
          <w:spacing w:val="60"/>
          <w:sz w:val="52"/>
          <w:szCs w:val="52"/>
        </w:rPr>
      </w:pPr>
      <w:r w:rsidRPr="001E2A95">
        <w:rPr>
          <w:rFonts w:ascii="华文楷体" w:eastAsia="华文楷体" w:hAnsi="华文楷体"/>
          <w:b/>
          <w:bCs/>
          <w:spacing w:val="60"/>
          <w:sz w:val="52"/>
          <w:szCs w:val="52"/>
        </w:rPr>
        <w:t>东瑞制药</w:t>
      </w:r>
      <w:r w:rsidR="00BB0A8A" w:rsidRPr="001E2A95">
        <w:rPr>
          <w:rFonts w:ascii="华文楷体" w:eastAsia="华文楷体" w:hAnsi="华文楷体"/>
          <w:b/>
          <w:bCs/>
          <w:spacing w:val="60"/>
          <w:sz w:val="52"/>
          <w:szCs w:val="52"/>
        </w:rPr>
        <w:t>（</w:t>
      </w:r>
      <w:r w:rsidR="00BB0A8A" w:rsidRPr="001E2A95">
        <w:rPr>
          <w:rFonts w:ascii="华文楷体" w:eastAsia="华文楷体" w:hAnsi="华文楷体" w:hint="eastAsia"/>
          <w:b/>
          <w:bCs/>
          <w:spacing w:val="60"/>
          <w:sz w:val="52"/>
          <w:szCs w:val="52"/>
        </w:rPr>
        <w:t>兰州</w:t>
      </w:r>
      <w:r w:rsidR="00BB0A8A" w:rsidRPr="001E2A95">
        <w:rPr>
          <w:rFonts w:ascii="华文楷体" w:eastAsia="华文楷体" w:hAnsi="华文楷体"/>
          <w:b/>
          <w:bCs/>
          <w:spacing w:val="60"/>
          <w:sz w:val="52"/>
          <w:szCs w:val="52"/>
        </w:rPr>
        <w:t>）</w:t>
      </w:r>
      <w:r w:rsidRPr="001E2A95">
        <w:rPr>
          <w:rFonts w:ascii="华文楷体" w:eastAsia="华文楷体" w:hAnsi="华文楷体" w:hint="eastAsia"/>
          <w:b/>
          <w:bCs/>
          <w:spacing w:val="60"/>
          <w:sz w:val="52"/>
          <w:szCs w:val="52"/>
        </w:rPr>
        <w:t>原料药</w:t>
      </w:r>
    </w:p>
    <w:p w:rsidR="00C44771" w:rsidRPr="001E2A95" w:rsidRDefault="0034493E" w:rsidP="00BB0A8A">
      <w:pPr>
        <w:jc w:val="center"/>
        <w:rPr>
          <w:rFonts w:ascii="华文楷体" w:eastAsia="华文楷体" w:hAnsi="华文楷体"/>
          <w:b/>
          <w:bCs/>
          <w:spacing w:val="60"/>
          <w:sz w:val="52"/>
          <w:szCs w:val="52"/>
        </w:rPr>
      </w:pPr>
      <w:r w:rsidRPr="001E2A95">
        <w:rPr>
          <w:rFonts w:ascii="华文楷体" w:eastAsia="华文楷体" w:hAnsi="华文楷体" w:hint="eastAsia"/>
          <w:b/>
          <w:bCs/>
          <w:spacing w:val="60"/>
          <w:sz w:val="52"/>
          <w:szCs w:val="52"/>
        </w:rPr>
        <w:t>基地项</w:t>
      </w:r>
      <w:r w:rsidRPr="001E2A95">
        <w:rPr>
          <w:rFonts w:ascii="华文楷体" w:eastAsia="华文楷体" w:hAnsi="华文楷体"/>
          <w:b/>
          <w:bCs/>
          <w:spacing w:val="60"/>
          <w:sz w:val="52"/>
          <w:szCs w:val="52"/>
        </w:rPr>
        <w:t>目</w:t>
      </w:r>
    </w:p>
    <w:p w:rsidR="00C44771" w:rsidRPr="001E2A95" w:rsidRDefault="00C44771">
      <w:pPr>
        <w:jc w:val="center"/>
        <w:rPr>
          <w:rFonts w:ascii="华文楷体" w:eastAsia="华文楷体" w:hAnsi="华文楷体"/>
          <w:b/>
          <w:bCs/>
          <w:spacing w:val="60"/>
          <w:sz w:val="52"/>
          <w:szCs w:val="52"/>
        </w:rPr>
      </w:pPr>
    </w:p>
    <w:p w:rsidR="00BB0A8A" w:rsidRPr="001E2A95" w:rsidRDefault="00BB0A8A">
      <w:pPr>
        <w:jc w:val="center"/>
        <w:rPr>
          <w:rFonts w:ascii="华文楷体" w:eastAsia="华文楷体" w:hAnsi="华文楷体"/>
          <w:b/>
          <w:bCs/>
          <w:spacing w:val="60"/>
          <w:sz w:val="52"/>
          <w:szCs w:val="52"/>
        </w:rPr>
      </w:pPr>
      <w:r w:rsidRPr="001E2A95">
        <w:rPr>
          <w:rFonts w:ascii="华文楷体" w:eastAsia="华文楷体" w:hAnsi="华文楷体" w:hint="eastAsia"/>
          <w:b/>
          <w:bCs/>
          <w:spacing w:val="60"/>
          <w:sz w:val="52"/>
          <w:szCs w:val="52"/>
        </w:rPr>
        <w:t>土建</w:t>
      </w:r>
      <w:r w:rsidR="0034493E" w:rsidRPr="001E2A95">
        <w:rPr>
          <w:rFonts w:ascii="华文楷体" w:eastAsia="华文楷体" w:hAnsi="华文楷体"/>
          <w:b/>
          <w:bCs/>
          <w:spacing w:val="60"/>
          <w:sz w:val="52"/>
          <w:szCs w:val="52"/>
        </w:rPr>
        <w:t>工程</w:t>
      </w:r>
    </w:p>
    <w:p w:rsidR="00BB0A8A" w:rsidRPr="001E2A95" w:rsidRDefault="00BB0A8A">
      <w:pPr>
        <w:jc w:val="center"/>
        <w:rPr>
          <w:rFonts w:ascii="华文楷体" w:eastAsia="华文楷体" w:hAnsi="华文楷体"/>
          <w:b/>
          <w:bCs/>
          <w:spacing w:val="60"/>
        </w:rPr>
      </w:pPr>
    </w:p>
    <w:p w:rsidR="00C44771" w:rsidRPr="001E2A95" w:rsidRDefault="0034493E">
      <w:pPr>
        <w:jc w:val="center"/>
        <w:rPr>
          <w:rFonts w:ascii="华文楷体" w:eastAsia="华文楷体" w:hAnsi="华文楷体"/>
          <w:b/>
          <w:bCs/>
          <w:spacing w:val="60"/>
          <w:sz w:val="52"/>
          <w:szCs w:val="52"/>
        </w:rPr>
      </w:pPr>
      <w:r w:rsidRPr="001E2A95">
        <w:rPr>
          <w:rFonts w:ascii="华文楷体" w:eastAsia="华文楷体" w:hAnsi="华文楷体" w:hint="eastAsia"/>
          <w:b/>
          <w:bCs/>
          <w:spacing w:val="60"/>
          <w:sz w:val="52"/>
          <w:szCs w:val="52"/>
        </w:rPr>
        <w:t>招</w:t>
      </w:r>
      <w:r w:rsidRPr="001E2A95">
        <w:rPr>
          <w:rFonts w:ascii="华文楷体" w:eastAsia="华文楷体" w:hAnsi="华文楷体"/>
          <w:b/>
          <w:bCs/>
          <w:spacing w:val="60"/>
          <w:sz w:val="52"/>
          <w:szCs w:val="52"/>
        </w:rPr>
        <w:t>标</w:t>
      </w:r>
      <w:r w:rsidRPr="001E2A95">
        <w:rPr>
          <w:rFonts w:ascii="华文楷体" w:eastAsia="华文楷体" w:hAnsi="华文楷体" w:hint="eastAsia"/>
          <w:b/>
          <w:bCs/>
          <w:spacing w:val="60"/>
          <w:sz w:val="52"/>
          <w:szCs w:val="52"/>
        </w:rPr>
        <w:t>公告</w:t>
      </w:r>
    </w:p>
    <w:p w:rsidR="00C44771" w:rsidRDefault="0034493E">
      <w:pPr>
        <w:spacing w:line="400" w:lineRule="exact"/>
        <w:rPr>
          <w:rFonts w:ascii="宋体" w:hAnsi="宋体"/>
          <w:sz w:val="24"/>
          <w:szCs w:val="24"/>
        </w:rPr>
      </w:pPr>
      <w:r>
        <w:rPr>
          <w:rFonts w:ascii="宋体" w:hAnsi="宋体" w:hint="eastAsia"/>
          <w:sz w:val="24"/>
          <w:szCs w:val="24"/>
        </w:rPr>
        <w:t xml:space="preserve"> </w:t>
      </w:r>
    </w:p>
    <w:p w:rsidR="00C44771" w:rsidRDefault="0034493E">
      <w:pPr>
        <w:spacing w:line="400" w:lineRule="exact"/>
        <w:rPr>
          <w:rFonts w:ascii="宋体" w:hAnsi="宋体"/>
          <w:sz w:val="24"/>
          <w:szCs w:val="24"/>
        </w:rPr>
      </w:pPr>
      <w:r>
        <w:rPr>
          <w:rFonts w:ascii="宋体" w:hAnsi="宋体" w:hint="eastAsia"/>
          <w:sz w:val="24"/>
          <w:szCs w:val="24"/>
        </w:rPr>
        <w:t xml:space="preserve"> </w:t>
      </w:r>
    </w:p>
    <w:p w:rsidR="00C44771" w:rsidRDefault="0034493E">
      <w:pPr>
        <w:spacing w:line="400" w:lineRule="exact"/>
        <w:rPr>
          <w:rFonts w:ascii="宋体" w:hAnsi="宋体"/>
          <w:sz w:val="24"/>
          <w:szCs w:val="24"/>
        </w:rPr>
      </w:pPr>
      <w:r>
        <w:rPr>
          <w:rFonts w:ascii="宋体" w:hAnsi="宋体" w:hint="eastAsia"/>
          <w:sz w:val="24"/>
          <w:szCs w:val="24"/>
        </w:rPr>
        <w:t xml:space="preserve"> </w:t>
      </w:r>
    </w:p>
    <w:p w:rsidR="00C44771" w:rsidRDefault="0034493E">
      <w:pPr>
        <w:spacing w:line="400" w:lineRule="exact"/>
        <w:rPr>
          <w:rFonts w:ascii="宋体" w:hAnsi="宋体"/>
          <w:b/>
          <w:bCs/>
          <w:sz w:val="30"/>
          <w:szCs w:val="30"/>
        </w:rPr>
      </w:pPr>
      <w:r>
        <w:rPr>
          <w:rFonts w:ascii="宋体" w:hAnsi="宋体" w:hint="eastAsia"/>
          <w:sz w:val="24"/>
          <w:szCs w:val="24"/>
        </w:rPr>
        <w:tab/>
      </w:r>
    </w:p>
    <w:p w:rsidR="00C44771" w:rsidRDefault="0034493E">
      <w:pPr>
        <w:spacing w:line="400" w:lineRule="exact"/>
        <w:rPr>
          <w:rFonts w:ascii="宋体" w:hAnsi="宋体"/>
          <w:sz w:val="24"/>
          <w:szCs w:val="24"/>
        </w:rPr>
      </w:pPr>
      <w:r>
        <w:rPr>
          <w:rFonts w:ascii="宋体" w:hAnsi="宋体" w:hint="eastAsia"/>
          <w:sz w:val="24"/>
          <w:szCs w:val="24"/>
        </w:rPr>
        <w:t xml:space="preserve"> </w:t>
      </w:r>
    </w:p>
    <w:p w:rsidR="00C44771" w:rsidRDefault="0034493E">
      <w:pPr>
        <w:spacing w:line="400" w:lineRule="exact"/>
        <w:rPr>
          <w:rFonts w:ascii="宋体" w:hAnsi="宋体"/>
          <w:sz w:val="24"/>
          <w:szCs w:val="24"/>
        </w:rPr>
      </w:pPr>
      <w:r>
        <w:rPr>
          <w:rFonts w:ascii="宋体" w:hAnsi="宋体" w:hint="eastAsia"/>
          <w:sz w:val="24"/>
          <w:szCs w:val="24"/>
        </w:rPr>
        <w:t xml:space="preserve"> </w:t>
      </w:r>
    </w:p>
    <w:p w:rsidR="00C44771" w:rsidRDefault="0034493E" w:rsidP="00921626">
      <w:pPr>
        <w:spacing w:line="400" w:lineRule="exact"/>
        <w:rPr>
          <w:rFonts w:ascii="宋体" w:hAnsi="宋体"/>
          <w:sz w:val="24"/>
          <w:szCs w:val="24"/>
        </w:rPr>
      </w:pPr>
      <w:r>
        <w:rPr>
          <w:rFonts w:ascii="宋体" w:hAnsi="宋体" w:hint="eastAsia"/>
          <w:sz w:val="24"/>
          <w:szCs w:val="24"/>
        </w:rPr>
        <w:t xml:space="preserve"> </w:t>
      </w:r>
    </w:p>
    <w:p w:rsidR="00C44771" w:rsidRDefault="0034493E">
      <w:pPr>
        <w:spacing w:line="400" w:lineRule="exact"/>
        <w:rPr>
          <w:rFonts w:ascii="宋体" w:hAnsi="宋体"/>
          <w:sz w:val="24"/>
          <w:szCs w:val="24"/>
        </w:rPr>
      </w:pPr>
      <w:r>
        <w:rPr>
          <w:rFonts w:ascii="宋体" w:hAnsi="宋体" w:hint="eastAsia"/>
          <w:sz w:val="24"/>
          <w:szCs w:val="24"/>
        </w:rPr>
        <w:t xml:space="preserve"> </w:t>
      </w:r>
    </w:p>
    <w:p w:rsidR="00BB0A8A" w:rsidRPr="00921626" w:rsidRDefault="00BB0A8A" w:rsidP="00921626">
      <w:pPr>
        <w:adjustRightInd w:val="0"/>
        <w:snapToGrid w:val="0"/>
        <w:spacing w:line="300" w:lineRule="auto"/>
        <w:ind w:firstLineChars="398" w:firstLine="1195"/>
        <w:rPr>
          <w:rFonts w:ascii="华文楷体" w:eastAsia="华文楷体" w:hAnsi="华文楷体"/>
          <w:b/>
          <w:snapToGrid w:val="0"/>
          <w:sz w:val="30"/>
        </w:rPr>
      </w:pPr>
      <w:r w:rsidRPr="00921626">
        <w:rPr>
          <w:rFonts w:ascii="华文楷体" w:eastAsia="华文楷体" w:hAnsi="华文楷体" w:hint="eastAsia"/>
          <w:b/>
          <w:snapToGrid w:val="0"/>
          <w:sz w:val="30"/>
        </w:rPr>
        <w:t xml:space="preserve">招  标  人:    兰州东瑞制药有限公司 </w:t>
      </w:r>
    </w:p>
    <w:p w:rsidR="00C44771" w:rsidRPr="00921626" w:rsidRDefault="0034493E" w:rsidP="00BB0A8A">
      <w:pPr>
        <w:spacing w:line="400" w:lineRule="exact"/>
        <w:rPr>
          <w:rFonts w:ascii="华文楷体" w:eastAsia="华文楷体" w:hAnsi="华文楷体"/>
          <w:b/>
          <w:sz w:val="24"/>
          <w:szCs w:val="24"/>
        </w:rPr>
      </w:pPr>
      <w:r w:rsidRPr="00921626">
        <w:rPr>
          <w:rFonts w:ascii="华文楷体" w:eastAsia="华文楷体" w:hAnsi="华文楷体" w:hint="eastAsia"/>
          <w:b/>
          <w:sz w:val="24"/>
          <w:szCs w:val="24"/>
        </w:rPr>
        <w:t xml:space="preserve"> </w:t>
      </w:r>
    </w:p>
    <w:p w:rsidR="00C44771" w:rsidRPr="00921626" w:rsidRDefault="0034493E">
      <w:pPr>
        <w:spacing w:line="400" w:lineRule="exact"/>
        <w:jc w:val="center"/>
        <w:rPr>
          <w:rFonts w:ascii="华文楷体" w:eastAsia="华文楷体" w:hAnsi="华文楷体"/>
          <w:b/>
        </w:rPr>
      </w:pPr>
      <w:r w:rsidRPr="00921626">
        <w:rPr>
          <w:rFonts w:ascii="华文楷体" w:eastAsia="华文楷体" w:hAnsi="华文楷体" w:hint="eastAsia"/>
          <w:b/>
          <w:sz w:val="32"/>
          <w:szCs w:val="32"/>
        </w:rPr>
        <w:t>二○二○年五月五日</w:t>
      </w:r>
    </w:p>
    <w:p w:rsidR="00C44771" w:rsidRPr="00921626" w:rsidRDefault="00C44771">
      <w:pPr>
        <w:widowControl/>
        <w:jc w:val="left"/>
        <w:rPr>
          <w:rFonts w:ascii="华文楷体" w:eastAsia="华文楷体" w:hAnsi="华文楷体"/>
          <w:b/>
          <w:bCs/>
          <w:sz w:val="30"/>
          <w:szCs w:val="30"/>
        </w:rPr>
        <w:sectPr w:rsidR="00C44771" w:rsidRPr="00921626">
          <w:pgSz w:w="11906" w:h="16838"/>
          <w:pgMar w:top="1440" w:right="1286" w:bottom="1440" w:left="1440" w:header="720" w:footer="720" w:gutter="0"/>
          <w:cols w:space="720"/>
          <w:docGrid w:type="lines" w:linePitch="312"/>
        </w:sectPr>
      </w:pPr>
    </w:p>
    <w:p w:rsidR="00C44771" w:rsidRPr="00743D43" w:rsidRDefault="009F2787" w:rsidP="00C543DF">
      <w:pPr>
        <w:pageBreakBefore/>
        <w:spacing w:line="660" w:lineRule="exact"/>
        <w:jc w:val="center"/>
        <w:rPr>
          <w:rFonts w:ascii="华文楷体" w:eastAsia="华文楷体" w:hAnsi="华文楷体"/>
          <w:b/>
          <w:bCs/>
          <w:sz w:val="15"/>
          <w:szCs w:val="15"/>
        </w:rPr>
      </w:pPr>
      <w:r w:rsidRPr="00743D43">
        <w:rPr>
          <w:rFonts w:ascii="华文楷体" w:eastAsia="华文楷体" w:hAnsi="华文楷体" w:hint="eastAsia"/>
          <w:b/>
          <w:bCs/>
          <w:sz w:val="36"/>
          <w:szCs w:val="36"/>
        </w:rPr>
        <w:lastRenderedPageBreak/>
        <w:t xml:space="preserve">  </w:t>
      </w:r>
      <w:r w:rsidR="0034493E" w:rsidRPr="00743D43">
        <w:rPr>
          <w:rFonts w:ascii="华文楷体" w:eastAsia="华文楷体" w:hAnsi="华文楷体" w:hint="eastAsia"/>
          <w:b/>
          <w:bCs/>
          <w:sz w:val="36"/>
          <w:szCs w:val="36"/>
        </w:rPr>
        <w:t>招</w:t>
      </w:r>
      <w:r w:rsidR="00C543DF" w:rsidRPr="00743D43">
        <w:rPr>
          <w:rFonts w:ascii="华文楷体" w:eastAsia="华文楷体" w:hAnsi="华文楷体" w:hint="eastAsia"/>
          <w:b/>
          <w:bCs/>
          <w:sz w:val="36"/>
          <w:szCs w:val="36"/>
        </w:rPr>
        <w:t xml:space="preserve"> </w:t>
      </w:r>
      <w:r w:rsidR="0034493E" w:rsidRPr="00743D43">
        <w:rPr>
          <w:rFonts w:ascii="华文楷体" w:eastAsia="华文楷体" w:hAnsi="华文楷体" w:hint="eastAsia"/>
          <w:b/>
          <w:bCs/>
          <w:sz w:val="36"/>
          <w:szCs w:val="36"/>
        </w:rPr>
        <w:t>标</w:t>
      </w:r>
      <w:r w:rsidR="00C543DF" w:rsidRPr="00743D43">
        <w:rPr>
          <w:rFonts w:ascii="华文楷体" w:eastAsia="华文楷体" w:hAnsi="华文楷体" w:hint="eastAsia"/>
          <w:b/>
          <w:bCs/>
          <w:sz w:val="36"/>
          <w:szCs w:val="36"/>
        </w:rPr>
        <w:t xml:space="preserve"> </w:t>
      </w:r>
      <w:r w:rsidR="0034493E" w:rsidRPr="00743D43">
        <w:rPr>
          <w:rFonts w:ascii="华文楷体" w:eastAsia="华文楷体" w:hAnsi="华文楷体" w:hint="eastAsia"/>
          <w:b/>
          <w:bCs/>
          <w:sz w:val="36"/>
          <w:szCs w:val="36"/>
        </w:rPr>
        <w:t>公</w:t>
      </w:r>
      <w:r w:rsidR="00C543DF" w:rsidRPr="00743D43">
        <w:rPr>
          <w:rFonts w:ascii="华文楷体" w:eastAsia="华文楷体" w:hAnsi="华文楷体" w:hint="eastAsia"/>
          <w:b/>
          <w:bCs/>
          <w:sz w:val="36"/>
          <w:szCs w:val="36"/>
        </w:rPr>
        <w:t xml:space="preserve"> </w:t>
      </w:r>
      <w:r w:rsidR="0034493E" w:rsidRPr="00743D43">
        <w:rPr>
          <w:rFonts w:ascii="华文楷体" w:eastAsia="华文楷体" w:hAnsi="华文楷体" w:hint="eastAsia"/>
          <w:b/>
          <w:bCs/>
          <w:sz w:val="36"/>
          <w:szCs w:val="36"/>
        </w:rPr>
        <w:t>告</w:t>
      </w:r>
    </w:p>
    <w:tbl>
      <w:tblPr>
        <w:tblW w:w="89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88"/>
        <w:gridCol w:w="7740"/>
      </w:tblGrid>
      <w:tr w:rsidR="00C44771" w:rsidRPr="00743D43">
        <w:tc>
          <w:tcPr>
            <w:tcW w:w="1188" w:type="dxa"/>
            <w:tcBorders>
              <w:top w:val="single" w:sz="8" w:space="0" w:color="auto"/>
              <w:left w:val="single" w:sz="8" w:space="0" w:color="auto"/>
              <w:bottom w:val="single" w:sz="4" w:space="0" w:color="auto"/>
              <w:right w:val="single" w:sz="4" w:space="0" w:color="auto"/>
            </w:tcBorders>
            <w:vAlign w:val="center"/>
          </w:tcPr>
          <w:p w:rsidR="00C44771" w:rsidRPr="00743D43" w:rsidRDefault="0034493E">
            <w:pPr>
              <w:spacing w:line="500" w:lineRule="exact"/>
              <w:jc w:val="center"/>
              <w:rPr>
                <w:rFonts w:ascii="华文楷体" w:eastAsia="华文楷体" w:hAnsi="华文楷体"/>
                <w:sz w:val="28"/>
                <w:szCs w:val="28"/>
              </w:rPr>
            </w:pPr>
            <w:r w:rsidRPr="00743D43">
              <w:rPr>
                <w:rFonts w:ascii="华文楷体" w:eastAsia="华文楷体" w:hAnsi="华文楷体" w:hint="eastAsia"/>
                <w:sz w:val="28"/>
                <w:szCs w:val="28"/>
              </w:rPr>
              <w:t>序号</w:t>
            </w:r>
          </w:p>
        </w:tc>
        <w:tc>
          <w:tcPr>
            <w:tcW w:w="7740" w:type="dxa"/>
            <w:tcBorders>
              <w:top w:val="single" w:sz="8" w:space="0" w:color="auto"/>
              <w:left w:val="single" w:sz="4" w:space="0" w:color="auto"/>
              <w:bottom w:val="single" w:sz="4" w:space="0" w:color="auto"/>
              <w:right w:val="single" w:sz="8" w:space="0" w:color="auto"/>
            </w:tcBorders>
          </w:tcPr>
          <w:p w:rsidR="00C44771" w:rsidRPr="00743D43" w:rsidRDefault="0034493E">
            <w:pPr>
              <w:spacing w:line="500" w:lineRule="exact"/>
              <w:jc w:val="center"/>
              <w:rPr>
                <w:rFonts w:ascii="华文楷体" w:eastAsia="华文楷体" w:hAnsi="华文楷体"/>
                <w:sz w:val="28"/>
                <w:szCs w:val="28"/>
              </w:rPr>
            </w:pPr>
            <w:r w:rsidRPr="00743D43">
              <w:rPr>
                <w:rFonts w:ascii="华文楷体" w:eastAsia="华文楷体" w:hAnsi="华文楷体" w:hint="eastAsia"/>
                <w:sz w:val="28"/>
                <w:szCs w:val="28"/>
              </w:rPr>
              <w:t xml:space="preserve">内  容  </w:t>
            </w:r>
            <w:proofErr w:type="gramStart"/>
            <w:r w:rsidRPr="00743D43">
              <w:rPr>
                <w:rFonts w:ascii="华文楷体" w:eastAsia="华文楷体" w:hAnsi="华文楷体" w:hint="eastAsia"/>
                <w:sz w:val="28"/>
                <w:szCs w:val="28"/>
              </w:rPr>
              <w:t>规</w:t>
            </w:r>
            <w:proofErr w:type="gramEnd"/>
            <w:r w:rsidRPr="00743D43">
              <w:rPr>
                <w:rFonts w:ascii="华文楷体" w:eastAsia="华文楷体" w:hAnsi="华文楷体" w:hint="eastAsia"/>
                <w:sz w:val="28"/>
                <w:szCs w:val="28"/>
              </w:rPr>
              <w:t xml:space="preserve">  定</w:t>
            </w:r>
          </w:p>
        </w:tc>
      </w:tr>
      <w:tr w:rsidR="00C44771" w:rsidRPr="00743D43">
        <w:tc>
          <w:tcPr>
            <w:tcW w:w="1188" w:type="dxa"/>
            <w:tcBorders>
              <w:top w:val="single" w:sz="4" w:space="0" w:color="auto"/>
              <w:left w:val="single" w:sz="8" w:space="0" w:color="auto"/>
              <w:bottom w:val="single" w:sz="4" w:space="0" w:color="auto"/>
              <w:right w:val="single" w:sz="4" w:space="0" w:color="auto"/>
            </w:tcBorders>
            <w:vAlign w:val="center"/>
          </w:tcPr>
          <w:p w:rsidR="00C44771" w:rsidRPr="00743D43" w:rsidRDefault="0034493E">
            <w:pPr>
              <w:spacing w:line="500" w:lineRule="exact"/>
              <w:jc w:val="center"/>
              <w:rPr>
                <w:rFonts w:ascii="华文楷体" w:eastAsia="华文楷体" w:hAnsi="华文楷体"/>
                <w:sz w:val="28"/>
                <w:szCs w:val="28"/>
              </w:rPr>
            </w:pPr>
            <w:r w:rsidRPr="00743D43">
              <w:rPr>
                <w:rFonts w:ascii="华文楷体" w:eastAsia="华文楷体" w:hAnsi="华文楷体" w:hint="eastAsia"/>
                <w:sz w:val="28"/>
                <w:szCs w:val="28"/>
              </w:rPr>
              <w:t>1</w:t>
            </w:r>
          </w:p>
        </w:tc>
        <w:tc>
          <w:tcPr>
            <w:tcW w:w="7740" w:type="dxa"/>
            <w:tcBorders>
              <w:top w:val="single" w:sz="4" w:space="0" w:color="auto"/>
              <w:left w:val="single" w:sz="4" w:space="0" w:color="auto"/>
              <w:bottom w:val="single" w:sz="4" w:space="0" w:color="auto"/>
              <w:right w:val="single" w:sz="8" w:space="0" w:color="auto"/>
            </w:tcBorders>
          </w:tcPr>
          <w:p w:rsidR="00C44771" w:rsidRDefault="001B20CA" w:rsidP="00743D43">
            <w:pPr>
              <w:spacing w:line="500" w:lineRule="exact"/>
              <w:ind w:left="1400" w:hangingChars="500" w:hanging="1400"/>
              <w:rPr>
                <w:rFonts w:ascii="华文楷体" w:eastAsia="华文楷体" w:hAnsi="华文楷体"/>
                <w:sz w:val="28"/>
                <w:szCs w:val="28"/>
              </w:rPr>
            </w:pPr>
            <w:r>
              <w:rPr>
                <w:rFonts w:ascii="华文楷体" w:eastAsia="华文楷体" w:hAnsi="华文楷体" w:hint="eastAsia"/>
                <w:sz w:val="28"/>
                <w:szCs w:val="28"/>
              </w:rPr>
              <w:t>工程名称：</w:t>
            </w:r>
            <w:r w:rsidR="0034493E" w:rsidRPr="00743D43">
              <w:rPr>
                <w:rFonts w:ascii="华文楷体" w:eastAsia="华文楷体" w:hAnsi="华文楷体" w:hint="eastAsia"/>
                <w:sz w:val="28"/>
                <w:szCs w:val="28"/>
              </w:rPr>
              <w:t>东瑞制药</w:t>
            </w:r>
            <w:r>
              <w:rPr>
                <w:rFonts w:ascii="华文楷体" w:eastAsia="华文楷体" w:hAnsi="华文楷体" w:hint="eastAsia"/>
                <w:sz w:val="28"/>
                <w:szCs w:val="28"/>
              </w:rPr>
              <w:t>（兰州）</w:t>
            </w:r>
            <w:r w:rsidR="0034493E" w:rsidRPr="00743D43">
              <w:rPr>
                <w:rFonts w:ascii="华文楷体" w:eastAsia="华文楷体" w:hAnsi="华文楷体" w:hint="eastAsia"/>
                <w:sz w:val="28"/>
                <w:szCs w:val="28"/>
              </w:rPr>
              <w:t>原料药基地项目</w:t>
            </w:r>
          </w:p>
          <w:p w:rsidR="00C44771" w:rsidRDefault="001B20CA">
            <w:pPr>
              <w:spacing w:line="500" w:lineRule="exact"/>
              <w:rPr>
                <w:rFonts w:ascii="华文楷体" w:eastAsia="华文楷体" w:hAnsi="华文楷体"/>
                <w:sz w:val="28"/>
                <w:szCs w:val="28"/>
              </w:rPr>
            </w:pPr>
            <w:r>
              <w:rPr>
                <w:rFonts w:ascii="华文楷体" w:eastAsia="华文楷体" w:hAnsi="华文楷体" w:hint="eastAsia"/>
                <w:sz w:val="28"/>
                <w:szCs w:val="28"/>
              </w:rPr>
              <w:t>建设地点：甘肃省</w:t>
            </w:r>
            <w:r w:rsidR="0034493E" w:rsidRPr="00743D43">
              <w:rPr>
                <w:rFonts w:ascii="华文楷体" w:eastAsia="华文楷体" w:hAnsi="华文楷体" w:hint="eastAsia"/>
                <w:sz w:val="28"/>
                <w:szCs w:val="28"/>
              </w:rPr>
              <w:t>兰州新区精细化工园区</w:t>
            </w:r>
          </w:p>
          <w:p w:rsidR="00D912C1" w:rsidRDefault="00D912C1" w:rsidP="00D912C1">
            <w:pPr>
              <w:spacing w:line="500" w:lineRule="exact"/>
              <w:rPr>
                <w:rFonts w:ascii="华文楷体" w:eastAsia="华文楷体" w:hAnsi="华文楷体"/>
                <w:sz w:val="28"/>
                <w:szCs w:val="28"/>
              </w:rPr>
            </w:pPr>
            <w:r w:rsidRPr="00743D43">
              <w:rPr>
                <w:rFonts w:ascii="华文楷体" w:eastAsia="华文楷体" w:hAnsi="华文楷体" w:hint="eastAsia"/>
                <w:sz w:val="28"/>
                <w:szCs w:val="28"/>
              </w:rPr>
              <w:t>建设单位：兰州东瑞制药有限公司</w:t>
            </w:r>
          </w:p>
          <w:p w:rsidR="00CB7F2B" w:rsidRDefault="00B30CA6" w:rsidP="00D912C1">
            <w:pPr>
              <w:spacing w:line="500" w:lineRule="exact"/>
              <w:rPr>
                <w:rFonts w:ascii="华文楷体" w:eastAsia="华文楷体" w:hAnsi="华文楷体"/>
                <w:sz w:val="28"/>
                <w:szCs w:val="28"/>
              </w:rPr>
            </w:pPr>
            <w:r>
              <w:rPr>
                <w:rFonts w:ascii="华文楷体" w:eastAsia="华文楷体" w:hAnsi="华文楷体" w:hint="eastAsia"/>
                <w:sz w:val="28"/>
                <w:szCs w:val="28"/>
              </w:rPr>
              <w:t xml:space="preserve">项目概况: </w:t>
            </w:r>
          </w:p>
          <w:p w:rsidR="00B30CA6" w:rsidRPr="00B30CA6" w:rsidRDefault="00B30CA6" w:rsidP="00CB7F2B">
            <w:pPr>
              <w:spacing w:line="400" w:lineRule="exact"/>
              <w:ind w:firstLineChars="200" w:firstLine="560"/>
              <w:rPr>
                <w:rFonts w:ascii="华文楷体" w:eastAsia="华文楷体" w:hAnsi="华文楷体"/>
                <w:sz w:val="28"/>
                <w:szCs w:val="28"/>
              </w:rPr>
            </w:pPr>
            <w:r w:rsidRPr="00B30CA6">
              <w:rPr>
                <w:rFonts w:ascii="华文楷体" w:eastAsia="华文楷体" w:hAnsi="华文楷体" w:hint="eastAsia"/>
                <w:sz w:val="28"/>
                <w:szCs w:val="28"/>
              </w:rPr>
              <w:t>兰州东瑞制药有限公司是由东瑞国际股份有限公司投资兴建的外商独资企业，注册资本2500万美元，项目计划总投资3500万美元以上，位于兰州新区</w:t>
            </w:r>
            <w:r>
              <w:rPr>
                <w:rFonts w:ascii="华文楷体" w:eastAsia="华文楷体" w:hAnsi="华文楷体" w:hint="eastAsia"/>
                <w:sz w:val="28"/>
                <w:szCs w:val="28"/>
              </w:rPr>
              <w:t>精细</w:t>
            </w:r>
            <w:r w:rsidRPr="00B30CA6">
              <w:rPr>
                <w:rFonts w:ascii="华文楷体" w:eastAsia="华文楷体" w:hAnsi="华文楷体" w:hint="eastAsia"/>
                <w:sz w:val="28"/>
                <w:szCs w:val="28"/>
              </w:rPr>
              <w:t>化工园内。</w:t>
            </w:r>
            <w:r>
              <w:rPr>
                <w:rFonts w:ascii="华文楷体" w:eastAsia="华文楷体" w:hAnsi="华文楷体" w:hint="eastAsia"/>
                <w:sz w:val="28"/>
                <w:szCs w:val="28"/>
              </w:rPr>
              <w:t>一期工程</w:t>
            </w:r>
            <w:r w:rsidRPr="00B30CA6">
              <w:rPr>
                <w:rFonts w:ascii="华文楷体" w:eastAsia="华文楷体" w:hAnsi="华文楷体" w:hint="eastAsia"/>
                <w:sz w:val="28"/>
                <w:szCs w:val="28"/>
              </w:rPr>
              <w:t>建设头孢类原料车间、内酰胺酶抑制剂原料车间、特色</w:t>
            </w:r>
            <w:r>
              <w:rPr>
                <w:rFonts w:ascii="华文楷体" w:eastAsia="华文楷体" w:hAnsi="华文楷体" w:hint="eastAsia"/>
                <w:sz w:val="28"/>
                <w:szCs w:val="28"/>
              </w:rPr>
              <w:t>专科药车间、保健品类车间、动力车间、危险品库、溶媒回收车间及溶剂罐区、三废处理设施、仓库、办公质检</w:t>
            </w:r>
            <w:r w:rsidRPr="00B30CA6">
              <w:rPr>
                <w:rFonts w:ascii="华文楷体" w:eastAsia="华文楷体" w:hAnsi="华文楷体" w:hint="eastAsia"/>
                <w:sz w:val="28"/>
                <w:szCs w:val="28"/>
              </w:rPr>
              <w:t>楼和食堂等。</w:t>
            </w:r>
          </w:p>
          <w:p w:rsidR="00D912C1" w:rsidRDefault="00D912C1">
            <w:pPr>
              <w:spacing w:line="500" w:lineRule="exact"/>
              <w:rPr>
                <w:rFonts w:ascii="华文楷体" w:eastAsia="华文楷体" w:hAnsi="华文楷体"/>
                <w:sz w:val="28"/>
                <w:szCs w:val="28"/>
              </w:rPr>
            </w:pPr>
            <w:r>
              <w:rPr>
                <w:rFonts w:ascii="华文楷体" w:eastAsia="华文楷体" w:hAnsi="华文楷体" w:hint="eastAsia"/>
                <w:sz w:val="28"/>
                <w:szCs w:val="28"/>
              </w:rPr>
              <w:t>建设范围: 本公司</w:t>
            </w:r>
            <w:r w:rsidRPr="00743D43">
              <w:rPr>
                <w:rFonts w:ascii="华文楷体" w:eastAsia="华文楷体" w:hAnsi="华文楷体" w:hint="eastAsia"/>
                <w:sz w:val="28"/>
                <w:szCs w:val="28"/>
              </w:rPr>
              <w:t>原料药基地一期工程建设项目</w:t>
            </w:r>
          </w:p>
          <w:p w:rsidR="00C44771" w:rsidRDefault="0034493E">
            <w:pPr>
              <w:spacing w:line="500" w:lineRule="exact"/>
              <w:rPr>
                <w:rFonts w:ascii="华文楷体" w:eastAsia="华文楷体" w:hAnsi="华文楷体"/>
                <w:sz w:val="28"/>
                <w:szCs w:val="28"/>
              </w:rPr>
            </w:pPr>
            <w:r w:rsidRPr="00743D43">
              <w:rPr>
                <w:rFonts w:ascii="华文楷体" w:eastAsia="华文楷体" w:hAnsi="华文楷体" w:hint="eastAsia"/>
                <w:sz w:val="28"/>
                <w:szCs w:val="28"/>
              </w:rPr>
              <w:t>工程类别：工业厂房及辅助用房</w:t>
            </w:r>
          </w:p>
          <w:p w:rsidR="00D912C1" w:rsidRPr="00743D43" w:rsidRDefault="00D912C1">
            <w:pPr>
              <w:spacing w:line="500" w:lineRule="exact"/>
              <w:rPr>
                <w:rFonts w:ascii="华文楷体" w:eastAsia="华文楷体" w:hAnsi="华文楷体"/>
                <w:sz w:val="28"/>
                <w:szCs w:val="28"/>
              </w:rPr>
            </w:pPr>
            <w:r w:rsidRPr="00743D43">
              <w:rPr>
                <w:rFonts w:ascii="华文楷体" w:eastAsia="华文楷体" w:hAnsi="华文楷体" w:hint="eastAsia"/>
                <w:sz w:val="28"/>
                <w:szCs w:val="28"/>
              </w:rPr>
              <w:t>工程规模：约60000平方米</w:t>
            </w:r>
          </w:p>
          <w:p w:rsidR="00C44771" w:rsidRPr="00743D43" w:rsidRDefault="0034493E">
            <w:pPr>
              <w:spacing w:line="500" w:lineRule="exact"/>
              <w:rPr>
                <w:rFonts w:ascii="华文楷体" w:eastAsia="华文楷体" w:hAnsi="华文楷体"/>
                <w:sz w:val="28"/>
                <w:szCs w:val="28"/>
              </w:rPr>
            </w:pPr>
            <w:r w:rsidRPr="00743D43">
              <w:rPr>
                <w:rFonts w:ascii="华文楷体" w:eastAsia="华文楷体" w:hAnsi="华文楷体" w:hint="eastAsia"/>
                <w:sz w:val="28"/>
                <w:szCs w:val="28"/>
              </w:rPr>
              <w:t>结构形式：框架混凝土结构</w:t>
            </w:r>
          </w:p>
          <w:p w:rsidR="00C44771" w:rsidRPr="00743D43" w:rsidRDefault="0034493E">
            <w:pPr>
              <w:spacing w:line="500" w:lineRule="exact"/>
              <w:rPr>
                <w:rFonts w:ascii="华文楷体" w:eastAsia="华文楷体" w:hAnsi="华文楷体"/>
                <w:sz w:val="28"/>
                <w:szCs w:val="28"/>
              </w:rPr>
            </w:pPr>
            <w:r w:rsidRPr="00743D43">
              <w:rPr>
                <w:rFonts w:ascii="华文楷体" w:eastAsia="华文楷体" w:hAnsi="华文楷体" w:hint="eastAsia"/>
                <w:sz w:val="28"/>
                <w:szCs w:val="28"/>
              </w:rPr>
              <w:t>质量等级：合格</w:t>
            </w:r>
          </w:p>
          <w:p w:rsidR="00C44771" w:rsidRPr="00743D43" w:rsidRDefault="0034493E">
            <w:pPr>
              <w:spacing w:line="500" w:lineRule="exact"/>
              <w:rPr>
                <w:rFonts w:ascii="华文楷体" w:eastAsia="华文楷体" w:hAnsi="华文楷体"/>
                <w:sz w:val="28"/>
                <w:szCs w:val="28"/>
              </w:rPr>
            </w:pPr>
            <w:r w:rsidRPr="00743D43">
              <w:rPr>
                <w:rFonts w:ascii="华文楷体" w:eastAsia="华文楷体" w:hAnsi="华文楷体" w:hint="eastAsia"/>
                <w:sz w:val="28"/>
                <w:szCs w:val="28"/>
              </w:rPr>
              <w:t>招标工期：</w:t>
            </w:r>
            <w:r w:rsidR="001B20CA">
              <w:rPr>
                <w:rFonts w:ascii="华文楷体" w:eastAsia="华文楷体" w:hAnsi="华文楷体" w:hint="eastAsia"/>
                <w:sz w:val="28"/>
                <w:szCs w:val="28"/>
              </w:rPr>
              <w:t>约150日历日，以招标文件为准。</w:t>
            </w:r>
          </w:p>
          <w:p w:rsidR="00C44771" w:rsidRPr="00743D43" w:rsidRDefault="0034493E">
            <w:pPr>
              <w:spacing w:line="500" w:lineRule="exact"/>
              <w:rPr>
                <w:rFonts w:ascii="华文楷体" w:eastAsia="华文楷体" w:hAnsi="华文楷体"/>
                <w:sz w:val="28"/>
                <w:szCs w:val="28"/>
              </w:rPr>
            </w:pPr>
            <w:r w:rsidRPr="00743D43">
              <w:rPr>
                <w:rFonts w:ascii="华文楷体" w:eastAsia="华文楷体" w:hAnsi="华文楷体" w:hint="eastAsia"/>
                <w:sz w:val="28"/>
                <w:szCs w:val="28"/>
              </w:rPr>
              <w:t>开工日期：2020年06月</w:t>
            </w:r>
          </w:p>
          <w:p w:rsidR="00C44771" w:rsidRPr="00743D43" w:rsidRDefault="0034493E">
            <w:pPr>
              <w:spacing w:line="500" w:lineRule="exact"/>
              <w:rPr>
                <w:rFonts w:ascii="华文楷体" w:eastAsia="华文楷体" w:hAnsi="华文楷体"/>
                <w:sz w:val="28"/>
                <w:szCs w:val="28"/>
              </w:rPr>
            </w:pPr>
            <w:r w:rsidRPr="00743D43">
              <w:rPr>
                <w:rFonts w:ascii="华文楷体" w:eastAsia="华文楷体" w:hAnsi="华文楷体" w:hint="eastAsia"/>
                <w:sz w:val="28"/>
                <w:szCs w:val="28"/>
              </w:rPr>
              <w:t>招标工程类型：包工包料工程总承包方式</w:t>
            </w:r>
          </w:p>
          <w:p w:rsidR="007B6D3C" w:rsidRPr="00743D43" w:rsidRDefault="00D912C1" w:rsidP="00292DBA">
            <w:pPr>
              <w:spacing w:line="500" w:lineRule="exact"/>
              <w:rPr>
                <w:rFonts w:ascii="华文楷体" w:eastAsia="华文楷体" w:hAnsi="华文楷体"/>
                <w:b/>
                <w:bCs/>
                <w:sz w:val="28"/>
                <w:szCs w:val="28"/>
              </w:rPr>
            </w:pPr>
            <w:r>
              <w:rPr>
                <w:rFonts w:ascii="华文楷体" w:eastAsia="华文楷体" w:hAnsi="华文楷体" w:hint="eastAsia"/>
                <w:sz w:val="28"/>
                <w:szCs w:val="28"/>
              </w:rPr>
              <w:t>招标方式</w:t>
            </w:r>
            <w:r w:rsidR="0034493E" w:rsidRPr="00743D43">
              <w:rPr>
                <w:rFonts w:ascii="华文楷体" w:eastAsia="华文楷体" w:hAnsi="华文楷体" w:hint="eastAsia"/>
                <w:sz w:val="28"/>
                <w:szCs w:val="28"/>
              </w:rPr>
              <w:t>： </w:t>
            </w:r>
            <w:r>
              <w:rPr>
                <w:rFonts w:ascii="华文楷体" w:eastAsia="华文楷体" w:hAnsi="华文楷体" w:hint="eastAsia"/>
                <w:sz w:val="28"/>
                <w:szCs w:val="28"/>
              </w:rPr>
              <w:t>本次招标采用</w:t>
            </w:r>
            <w:r w:rsidR="0034493E" w:rsidRPr="00743D43">
              <w:rPr>
                <w:rFonts w:ascii="华文楷体" w:eastAsia="华文楷体" w:hAnsi="华文楷体" w:hint="eastAsia"/>
                <w:sz w:val="28"/>
                <w:szCs w:val="28"/>
              </w:rPr>
              <w:t>模拟工程量清单</w:t>
            </w:r>
            <w:r>
              <w:rPr>
                <w:rFonts w:ascii="华文楷体" w:eastAsia="华文楷体" w:hAnsi="华文楷体" w:hint="eastAsia"/>
                <w:sz w:val="28"/>
                <w:szCs w:val="28"/>
              </w:rPr>
              <w:t>，</w:t>
            </w:r>
            <w:r w:rsidRPr="00D912C1">
              <w:rPr>
                <w:rFonts w:ascii="华文楷体" w:eastAsia="华文楷体" w:hAnsi="华文楷体" w:hint="eastAsia"/>
                <w:sz w:val="28"/>
                <w:szCs w:val="28"/>
              </w:rPr>
              <w:t>计价定额</w:t>
            </w:r>
            <w:r>
              <w:rPr>
                <w:rFonts w:ascii="华文楷体" w:eastAsia="华文楷体" w:hAnsi="华文楷体" w:hint="eastAsia"/>
                <w:sz w:val="28"/>
                <w:szCs w:val="28"/>
              </w:rPr>
              <w:t>执行</w:t>
            </w:r>
            <w:r w:rsidR="00292DBA">
              <w:rPr>
                <w:rFonts w:ascii="华文楷体" w:eastAsia="华文楷体" w:hAnsi="华文楷体" w:hint="eastAsia"/>
                <w:sz w:val="28"/>
                <w:szCs w:val="28"/>
              </w:rPr>
              <w:t>现行</w:t>
            </w:r>
            <w:r w:rsidRPr="00D912C1">
              <w:rPr>
                <w:rFonts w:ascii="华文楷体" w:eastAsia="华文楷体" w:hAnsi="华文楷体" w:hint="eastAsia"/>
                <w:sz w:val="28"/>
                <w:szCs w:val="28"/>
              </w:rPr>
              <w:t>甘肃</w:t>
            </w:r>
            <w:r>
              <w:rPr>
                <w:rFonts w:ascii="华文楷体" w:eastAsia="华文楷体" w:hAnsi="华文楷体" w:hint="eastAsia"/>
                <w:sz w:val="28"/>
                <w:szCs w:val="28"/>
              </w:rPr>
              <w:t>省</w:t>
            </w:r>
            <w:r w:rsidRPr="00D912C1">
              <w:rPr>
                <w:rFonts w:ascii="华文楷体" w:eastAsia="华文楷体" w:hAnsi="华文楷体" w:hint="eastAsia"/>
                <w:sz w:val="28"/>
                <w:szCs w:val="28"/>
              </w:rPr>
              <w:t>定额</w:t>
            </w:r>
            <w:r>
              <w:rPr>
                <w:rFonts w:ascii="华文楷体" w:eastAsia="华文楷体" w:hAnsi="华文楷体" w:hint="eastAsia"/>
                <w:sz w:val="28"/>
                <w:szCs w:val="28"/>
              </w:rPr>
              <w:t>。</w:t>
            </w:r>
            <w:r w:rsidR="009E7BBF">
              <w:rPr>
                <w:rFonts w:ascii="华文楷体" w:eastAsia="华文楷体" w:hAnsi="华文楷体" w:hint="eastAsia"/>
                <w:sz w:val="28"/>
                <w:szCs w:val="28"/>
              </w:rPr>
              <w:t>（</w:t>
            </w:r>
            <w:r w:rsidR="009E7BBF" w:rsidRPr="009E7BBF">
              <w:rPr>
                <w:rFonts w:ascii="华文楷体" w:eastAsia="华文楷体" w:hAnsi="华文楷体" w:hint="eastAsia"/>
                <w:sz w:val="28"/>
                <w:szCs w:val="28"/>
              </w:rPr>
              <w:t>本工程不接受联合体投标</w:t>
            </w:r>
            <w:r w:rsidR="009E7BBF">
              <w:rPr>
                <w:rFonts w:ascii="华文楷体" w:eastAsia="华文楷体" w:hAnsi="华文楷体" w:hint="eastAsia"/>
                <w:sz w:val="28"/>
                <w:szCs w:val="28"/>
              </w:rPr>
              <w:t>）</w:t>
            </w:r>
            <w:r w:rsidRPr="00743D43">
              <w:rPr>
                <w:rFonts w:ascii="华文楷体" w:eastAsia="华文楷体" w:hAnsi="华文楷体"/>
                <w:b/>
                <w:bCs/>
                <w:sz w:val="28"/>
                <w:szCs w:val="28"/>
              </w:rPr>
              <w:t xml:space="preserve"> </w:t>
            </w:r>
          </w:p>
        </w:tc>
      </w:tr>
      <w:tr w:rsidR="00C44771" w:rsidRPr="00743D43">
        <w:tc>
          <w:tcPr>
            <w:tcW w:w="1188" w:type="dxa"/>
            <w:tcBorders>
              <w:top w:val="single" w:sz="4" w:space="0" w:color="auto"/>
              <w:left w:val="single" w:sz="8" w:space="0" w:color="auto"/>
              <w:bottom w:val="single" w:sz="4" w:space="0" w:color="auto"/>
              <w:right w:val="single" w:sz="4" w:space="0" w:color="auto"/>
            </w:tcBorders>
            <w:vAlign w:val="center"/>
          </w:tcPr>
          <w:p w:rsidR="00C44771" w:rsidRPr="00743D43" w:rsidRDefault="0034493E">
            <w:pPr>
              <w:spacing w:line="500" w:lineRule="exact"/>
              <w:jc w:val="center"/>
              <w:rPr>
                <w:rFonts w:ascii="华文楷体" w:eastAsia="华文楷体" w:hAnsi="华文楷体"/>
                <w:sz w:val="28"/>
                <w:szCs w:val="28"/>
              </w:rPr>
            </w:pPr>
            <w:r w:rsidRPr="00743D43">
              <w:rPr>
                <w:rFonts w:ascii="华文楷体" w:eastAsia="华文楷体" w:hAnsi="华文楷体" w:hint="eastAsia"/>
                <w:sz w:val="28"/>
                <w:szCs w:val="28"/>
              </w:rPr>
              <w:t>2</w:t>
            </w:r>
          </w:p>
        </w:tc>
        <w:tc>
          <w:tcPr>
            <w:tcW w:w="7740" w:type="dxa"/>
            <w:tcBorders>
              <w:top w:val="single" w:sz="4" w:space="0" w:color="auto"/>
              <w:left w:val="single" w:sz="4" w:space="0" w:color="auto"/>
              <w:bottom w:val="single" w:sz="4" w:space="0" w:color="auto"/>
              <w:right w:val="single" w:sz="8" w:space="0" w:color="auto"/>
            </w:tcBorders>
          </w:tcPr>
          <w:p w:rsidR="00C44771" w:rsidRPr="00743D43" w:rsidRDefault="0034493E">
            <w:pPr>
              <w:spacing w:line="500" w:lineRule="exact"/>
              <w:rPr>
                <w:rFonts w:ascii="华文楷体" w:eastAsia="华文楷体" w:hAnsi="华文楷体"/>
                <w:sz w:val="28"/>
                <w:szCs w:val="28"/>
              </w:rPr>
            </w:pPr>
            <w:r w:rsidRPr="00743D43">
              <w:rPr>
                <w:rFonts w:ascii="华文楷体" w:eastAsia="华文楷体" w:hAnsi="华文楷体" w:hint="eastAsia"/>
                <w:sz w:val="28"/>
                <w:szCs w:val="28"/>
              </w:rPr>
              <w:t>资金来源：100%自筹</w:t>
            </w:r>
          </w:p>
        </w:tc>
      </w:tr>
      <w:tr w:rsidR="00C44771" w:rsidRPr="00743D43">
        <w:tc>
          <w:tcPr>
            <w:tcW w:w="1188" w:type="dxa"/>
            <w:tcBorders>
              <w:top w:val="single" w:sz="4" w:space="0" w:color="auto"/>
              <w:left w:val="single" w:sz="8" w:space="0" w:color="auto"/>
              <w:bottom w:val="single" w:sz="4" w:space="0" w:color="auto"/>
              <w:right w:val="single" w:sz="4" w:space="0" w:color="auto"/>
            </w:tcBorders>
            <w:vAlign w:val="center"/>
          </w:tcPr>
          <w:p w:rsidR="00C44771" w:rsidRPr="00743D43" w:rsidRDefault="0034493E">
            <w:pPr>
              <w:spacing w:line="500" w:lineRule="exact"/>
              <w:jc w:val="center"/>
              <w:rPr>
                <w:rFonts w:ascii="华文楷体" w:eastAsia="华文楷体" w:hAnsi="华文楷体"/>
                <w:sz w:val="28"/>
                <w:szCs w:val="28"/>
              </w:rPr>
            </w:pPr>
            <w:r w:rsidRPr="00743D43">
              <w:rPr>
                <w:rFonts w:ascii="华文楷体" w:eastAsia="华文楷体" w:hAnsi="华文楷体" w:hint="eastAsia"/>
                <w:sz w:val="28"/>
                <w:szCs w:val="28"/>
              </w:rPr>
              <w:t>3</w:t>
            </w:r>
          </w:p>
        </w:tc>
        <w:tc>
          <w:tcPr>
            <w:tcW w:w="7740" w:type="dxa"/>
            <w:tcBorders>
              <w:top w:val="single" w:sz="4" w:space="0" w:color="auto"/>
              <w:left w:val="single" w:sz="4" w:space="0" w:color="auto"/>
              <w:bottom w:val="single" w:sz="4" w:space="0" w:color="auto"/>
              <w:right w:val="single" w:sz="8" w:space="0" w:color="auto"/>
            </w:tcBorders>
          </w:tcPr>
          <w:p w:rsidR="00C44771" w:rsidRPr="00743D43" w:rsidRDefault="0034493E" w:rsidP="00292DBA">
            <w:pPr>
              <w:spacing w:line="500" w:lineRule="exact"/>
              <w:rPr>
                <w:rFonts w:ascii="华文楷体" w:eastAsia="华文楷体" w:hAnsi="华文楷体"/>
                <w:sz w:val="28"/>
                <w:szCs w:val="28"/>
              </w:rPr>
            </w:pPr>
            <w:r w:rsidRPr="00743D43">
              <w:rPr>
                <w:rFonts w:ascii="华文楷体" w:eastAsia="华文楷体" w:hAnsi="华文楷体" w:hint="eastAsia"/>
                <w:sz w:val="28"/>
                <w:szCs w:val="28"/>
              </w:rPr>
              <w:t>投标保证金数额为：</w:t>
            </w:r>
            <w:r w:rsidR="00E0744B">
              <w:rPr>
                <w:rFonts w:ascii="华文楷体" w:eastAsia="华文楷体" w:hAnsi="华文楷体" w:hint="eastAsia"/>
                <w:b/>
                <w:bCs/>
                <w:sz w:val="28"/>
                <w:szCs w:val="28"/>
              </w:rPr>
              <w:t>5</w:t>
            </w:r>
            <w:r w:rsidRPr="00743D43">
              <w:rPr>
                <w:rFonts w:ascii="华文楷体" w:eastAsia="华文楷体" w:hAnsi="华文楷体" w:hint="eastAsia"/>
                <w:b/>
                <w:bCs/>
                <w:sz w:val="28"/>
                <w:szCs w:val="28"/>
              </w:rPr>
              <w:t>00,000  元</w:t>
            </w:r>
          </w:p>
        </w:tc>
      </w:tr>
      <w:tr w:rsidR="00BB0BED" w:rsidRPr="00743D43">
        <w:trPr>
          <w:trHeight w:val="475"/>
        </w:trPr>
        <w:tc>
          <w:tcPr>
            <w:tcW w:w="1188" w:type="dxa"/>
            <w:tcBorders>
              <w:top w:val="single" w:sz="4" w:space="0" w:color="auto"/>
              <w:left w:val="single" w:sz="8" w:space="0" w:color="auto"/>
              <w:bottom w:val="single" w:sz="4" w:space="0" w:color="auto"/>
              <w:right w:val="single" w:sz="4" w:space="0" w:color="auto"/>
            </w:tcBorders>
            <w:vAlign w:val="center"/>
          </w:tcPr>
          <w:p w:rsidR="00BB0BED" w:rsidRDefault="007F14F5">
            <w:pPr>
              <w:spacing w:line="500" w:lineRule="exact"/>
              <w:jc w:val="center"/>
              <w:rPr>
                <w:rFonts w:ascii="华文楷体" w:eastAsia="华文楷体" w:hAnsi="华文楷体"/>
                <w:sz w:val="28"/>
                <w:szCs w:val="28"/>
              </w:rPr>
            </w:pPr>
            <w:r>
              <w:rPr>
                <w:rFonts w:ascii="华文楷体" w:eastAsia="华文楷体" w:hAnsi="华文楷体" w:hint="eastAsia"/>
                <w:sz w:val="28"/>
                <w:szCs w:val="28"/>
              </w:rPr>
              <w:t>4</w:t>
            </w:r>
          </w:p>
        </w:tc>
        <w:tc>
          <w:tcPr>
            <w:tcW w:w="7740" w:type="dxa"/>
            <w:tcBorders>
              <w:top w:val="single" w:sz="4" w:space="0" w:color="auto"/>
              <w:left w:val="single" w:sz="4" w:space="0" w:color="auto"/>
              <w:bottom w:val="single" w:sz="4" w:space="0" w:color="auto"/>
              <w:right w:val="single" w:sz="8" w:space="0" w:color="auto"/>
            </w:tcBorders>
          </w:tcPr>
          <w:p w:rsidR="00740784" w:rsidRDefault="00BB0BED" w:rsidP="00740784">
            <w:pPr>
              <w:spacing w:line="500" w:lineRule="exact"/>
              <w:rPr>
                <w:rFonts w:ascii="华文楷体" w:eastAsia="华文楷体" w:hAnsi="华文楷体"/>
                <w:sz w:val="28"/>
                <w:szCs w:val="28"/>
              </w:rPr>
            </w:pPr>
            <w:r>
              <w:rPr>
                <w:rFonts w:ascii="华文楷体" w:eastAsia="华文楷体" w:hAnsi="华文楷体" w:hint="eastAsia"/>
                <w:sz w:val="28"/>
                <w:szCs w:val="28"/>
              </w:rPr>
              <w:t>付款方式：</w:t>
            </w:r>
          </w:p>
          <w:p w:rsidR="00BB0BED" w:rsidRDefault="00740784" w:rsidP="00740784">
            <w:pPr>
              <w:spacing w:line="500" w:lineRule="exact"/>
              <w:rPr>
                <w:rFonts w:ascii="华文楷体" w:eastAsia="华文楷体" w:hAnsi="华文楷体"/>
                <w:sz w:val="28"/>
                <w:szCs w:val="28"/>
              </w:rPr>
            </w:pPr>
            <w:r w:rsidRPr="00740784">
              <w:rPr>
                <w:rFonts w:ascii="华文楷体" w:eastAsia="华文楷体" w:hAnsi="华文楷体" w:hint="eastAsia"/>
                <w:sz w:val="28"/>
                <w:szCs w:val="28"/>
              </w:rPr>
              <w:t>预付款</w:t>
            </w:r>
            <w:r>
              <w:rPr>
                <w:rFonts w:ascii="华文楷体" w:eastAsia="华文楷体" w:hAnsi="华文楷体" w:hint="eastAsia"/>
                <w:sz w:val="28"/>
                <w:szCs w:val="28"/>
              </w:rPr>
              <w:t>合同价20%，竣工验收完成后</w:t>
            </w:r>
            <w:r w:rsidRPr="00740784">
              <w:rPr>
                <w:rFonts w:ascii="华文楷体" w:eastAsia="华文楷体" w:hAnsi="华文楷体" w:hint="eastAsia"/>
                <w:sz w:val="28"/>
                <w:szCs w:val="28"/>
              </w:rPr>
              <w:t>合同价的</w:t>
            </w:r>
            <w:r>
              <w:rPr>
                <w:rFonts w:ascii="华文楷体" w:eastAsia="华文楷体" w:hAnsi="华文楷体" w:hint="eastAsia"/>
                <w:sz w:val="28"/>
                <w:szCs w:val="28"/>
              </w:rPr>
              <w:t>70%，</w:t>
            </w:r>
            <w:r w:rsidRPr="00740784">
              <w:rPr>
                <w:rFonts w:ascii="华文楷体" w:eastAsia="华文楷体" w:hAnsi="华文楷体" w:hint="eastAsia"/>
                <w:sz w:val="28"/>
                <w:szCs w:val="28"/>
              </w:rPr>
              <w:t>二次审计结束后，审计价的90%</w:t>
            </w:r>
            <w:r>
              <w:rPr>
                <w:rFonts w:ascii="华文楷体" w:eastAsia="华文楷体" w:hAnsi="华文楷体" w:hint="eastAsia"/>
                <w:sz w:val="28"/>
                <w:szCs w:val="28"/>
              </w:rPr>
              <w:t>，</w:t>
            </w:r>
            <w:r w:rsidRPr="00740784">
              <w:rPr>
                <w:rFonts w:ascii="华文楷体" w:eastAsia="华文楷体" w:hAnsi="华文楷体" w:hint="eastAsia"/>
                <w:sz w:val="28"/>
                <w:szCs w:val="28"/>
              </w:rPr>
              <w:t>质保金10%</w:t>
            </w:r>
            <w:r>
              <w:rPr>
                <w:rFonts w:ascii="华文楷体" w:eastAsia="华文楷体" w:hAnsi="华文楷体" w:hint="eastAsia"/>
                <w:sz w:val="28"/>
                <w:szCs w:val="28"/>
              </w:rPr>
              <w:t>。</w:t>
            </w:r>
          </w:p>
          <w:p w:rsidR="00C566C5" w:rsidRPr="00DC68A2" w:rsidRDefault="00FB319E" w:rsidP="00DC0419">
            <w:pPr>
              <w:spacing w:line="500" w:lineRule="exact"/>
              <w:rPr>
                <w:rFonts w:ascii="华文楷体" w:eastAsia="华文楷体" w:hAnsi="华文楷体"/>
                <w:sz w:val="28"/>
                <w:szCs w:val="28"/>
              </w:rPr>
            </w:pPr>
            <w:r>
              <w:rPr>
                <w:rFonts w:ascii="华文楷体" w:eastAsia="华文楷体" w:hAnsi="华文楷体" w:hint="eastAsia"/>
                <w:sz w:val="28"/>
                <w:szCs w:val="28"/>
              </w:rPr>
              <w:t>每次</w:t>
            </w:r>
            <w:r w:rsidRPr="00FB319E">
              <w:rPr>
                <w:rFonts w:ascii="华文楷体" w:eastAsia="华文楷体" w:hAnsi="华文楷体" w:hint="eastAsia"/>
                <w:sz w:val="28"/>
                <w:szCs w:val="28"/>
              </w:rPr>
              <w:t>付款采用</w:t>
            </w:r>
            <w:r>
              <w:rPr>
                <w:rFonts w:ascii="华文楷体" w:eastAsia="华文楷体" w:hAnsi="华文楷体" w:hint="eastAsia"/>
                <w:sz w:val="28"/>
                <w:szCs w:val="28"/>
              </w:rPr>
              <w:t>6</w:t>
            </w:r>
            <w:r w:rsidRPr="00FB319E">
              <w:rPr>
                <w:rFonts w:ascii="华文楷体" w:eastAsia="华文楷体" w:hAnsi="华文楷体" w:hint="eastAsia"/>
                <w:sz w:val="28"/>
                <w:szCs w:val="28"/>
              </w:rPr>
              <w:t>0%六个月期银行承兑汇票</w:t>
            </w:r>
            <w:r>
              <w:rPr>
                <w:rFonts w:ascii="华文楷体" w:eastAsia="华文楷体" w:hAnsi="华文楷体" w:hint="eastAsia"/>
                <w:sz w:val="28"/>
                <w:szCs w:val="28"/>
              </w:rPr>
              <w:t>。</w:t>
            </w:r>
          </w:p>
        </w:tc>
      </w:tr>
      <w:tr w:rsidR="00C44771" w:rsidRPr="00743D43">
        <w:trPr>
          <w:trHeight w:val="475"/>
        </w:trPr>
        <w:tc>
          <w:tcPr>
            <w:tcW w:w="1188" w:type="dxa"/>
            <w:tcBorders>
              <w:top w:val="single" w:sz="4" w:space="0" w:color="auto"/>
              <w:left w:val="single" w:sz="8" w:space="0" w:color="auto"/>
              <w:bottom w:val="single" w:sz="4" w:space="0" w:color="auto"/>
              <w:right w:val="single" w:sz="4" w:space="0" w:color="auto"/>
            </w:tcBorders>
            <w:vAlign w:val="center"/>
          </w:tcPr>
          <w:p w:rsidR="00C44771" w:rsidRPr="00743D43" w:rsidRDefault="007F14F5">
            <w:pPr>
              <w:spacing w:line="500" w:lineRule="exact"/>
              <w:jc w:val="center"/>
              <w:rPr>
                <w:rFonts w:ascii="华文楷体" w:eastAsia="华文楷体" w:hAnsi="华文楷体"/>
                <w:sz w:val="28"/>
                <w:szCs w:val="28"/>
              </w:rPr>
            </w:pPr>
            <w:r>
              <w:rPr>
                <w:rFonts w:ascii="华文楷体" w:eastAsia="华文楷体" w:hAnsi="华文楷体" w:hint="eastAsia"/>
                <w:sz w:val="28"/>
                <w:szCs w:val="28"/>
              </w:rPr>
              <w:lastRenderedPageBreak/>
              <w:t>5</w:t>
            </w:r>
          </w:p>
        </w:tc>
        <w:tc>
          <w:tcPr>
            <w:tcW w:w="7740" w:type="dxa"/>
            <w:tcBorders>
              <w:top w:val="single" w:sz="4" w:space="0" w:color="auto"/>
              <w:left w:val="single" w:sz="4" w:space="0" w:color="auto"/>
              <w:bottom w:val="single" w:sz="4" w:space="0" w:color="auto"/>
              <w:right w:val="single" w:sz="8" w:space="0" w:color="auto"/>
            </w:tcBorders>
          </w:tcPr>
          <w:p w:rsidR="00292DBA" w:rsidRDefault="0034493E" w:rsidP="007B6D3C">
            <w:pPr>
              <w:spacing w:line="440" w:lineRule="exact"/>
              <w:rPr>
                <w:rFonts w:ascii="华文楷体" w:eastAsia="华文楷体" w:hAnsi="华文楷体"/>
                <w:sz w:val="28"/>
                <w:szCs w:val="28"/>
              </w:rPr>
            </w:pPr>
            <w:r w:rsidRPr="00743D43">
              <w:rPr>
                <w:rFonts w:ascii="华文楷体" w:eastAsia="华文楷体" w:hAnsi="华文楷体" w:hint="eastAsia"/>
                <w:sz w:val="28"/>
                <w:szCs w:val="28"/>
              </w:rPr>
              <w:t>投标企业要求：</w:t>
            </w:r>
          </w:p>
          <w:p w:rsidR="00292DBA" w:rsidRPr="00100FB6" w:rsidRDefault="00292DBA" w:rsidP="007B6D3C">
            <w:pPr>
              <w:spacing w:line="440" w:lineRule="exact"/>
              <w:rPr>
                <w:rFonts w:ascii="华文楷体" w:eastAsia="华文楷体" w:hAnsi="华文楷体"/>
                <w:color w:val="0000FF"/>
                <w:sz w:val="28"/>
                <w:szCs w:val="28"/>
              </w:rPr>
            </w:pPr>
            <w:r w:rsidRPr="00100FB6">
              <w:rPr>
                <w:rFonts w:ascii="华文楷体" w:eastAsia="华文楷体" w:hAnsi="华文楷体" w:hint="eastAsia"/>
                <w:color w:val="0000FF"/>
                <w:sz w:val="28"/>
                <w:szCs w:val="28"/>
              </w:rPr>
              <w:t>1、房屋建筑工程施工总承包壹级（含壹级）</w:t>
            </w:r>
            <w:r w:rsidR="0034493E" w:rsidRPr="00100FB6">
              <w:rPr>
                <w:rFonts w:ascii="华文楷体" w:eastAsia="华文楷体" w:hAnsi="华文楷体" w:hint="eastAsia"/>
                <w:color w:val="0000FF"/>
                <w:sz w:val="28"/>
                <w:szCs w:val="28"/>
              </w:rPr>
              <w:t>以上资质；</w:t>
            </w:r>
          </w:p>
          <w:p w:rsidR="00292DBA" w:rsidRPr="007B6D3C" w:rsidRDefault="00292DBA" w:rsidP="007B6D3C">
            <w:pPr>
              <w:spacing w:line="440" w:lineRule="exact"/>
              <w:rPr>
                <w:rFonts w:ascii="华文楷体" w:eastAsia="华文楷体" w:hAnsi="华文楷体"/>
                <w:sz w:val="28"/>
                <w:szCs w:val="28"/>
              </w:rPr>
            </w:pPr>
            <w:r w:rsidRPr="007B6D3C">
              <w:rPr>
                <w:rFonts w:ascii="华文楷体" w:eastAsia="华文楷体" w:hAnsi="华文楷体" w:hint="eastAsia"/>
                <w:sz w:val="28"/>
                <w:szCs w:val="28"/>
              </w:rPr>
              <w:t>2、具备桩基及基础工程、消防工程、安全生产许可证资质；</w:t>
            </w:r>
          </w:p>
          <w:p w:rsidR="00292DBA" w:rsidRPr="007B6D3C" w:rsidRDefault="00292DBA" w:rsidP="007B6D3C">
            <w:pPr>
              <w:spacing w:line="440" w:lineRule="exact"/>
              <w:rPr>
                <w:rFonts w:ascii="华文楷体" w:eastAsia="华文楷体" w:hAnsi="华文楷体"/>
                <w:sz w:val="28"/>
                <w:szCs w:val="28"/>
              </w:rPr>
            </w:pPr>
            <w:r w:rsidRPr="007B6D3C">
              <w:rPr>
                <w:rFonts w:ascii="华文楷体" w:eastAsia="华文楷体" w:hAnsi="华文楷体" w:hint="eastAsia"/>
                <w:sz w:val="28"/>
                <w:szCs w:val="28"/>
              </w:rPr>
              <w:t>3、</w:t>
            </w:r>
            <w:r w:rsidR="0034493E" w:rsidRPr="007B6D3C">
              <w:rPr>
                <w:rFonts w:ascii="华文楷体" w:eastAsia="华文楷体" w:hAnsi="华文楷体" w:hint="eastAsia"/>
                <w:sz w:val="28"/>
                <w:szCs w:val="28"/>
              </w:rPr>
              <w:t>有工业厂房3万平方米以上建筑经验</w:t>
            </w:r>
            <w:r w:rsidRPr="007B6D3C">
              <w:rPr>
                <w:rFonts w:ascii="华文楷体" w:eastAsia="华文楷体" w:hAnsi="华文楷体" w:hint="eastAsia"/>
                <w:sz w:val="28"/>
                <w:szCs w:val="28"/>
              </w:rPr>
              <w:t>；</w:t>
            </w:r>
          </w:p>
          <w:p w:rsidR="007B6D3C" w:rsidRPr="00100FB6" w:rsidRDefault="00292DBA" w:rsidP="007B6D3C">
            <w:pPr>
              <w:spacing w:line="440" w:lineRule="exact"/>
              <w:rPr>
                <w:rFonts w:ascii="华文楷体" w:eastAsia="华文楷体" w:hAnsi="华文楷体"/>
                <w:color w:val="3333FF"/>
                <w:sz w:val="28"/>
                <w:szCs w:val="28"/>
              </w:rPr>
            </w:pPr>
            <w:r w:rsidRPr="00100FB6">
              <w:rPr>
                <w:rFonts w:ascii="华文楷体" w:eastAsia="华文楷体" w:hAnsi="华文楷体" w:hint="eastAsia"/>
                <w:color w:val="3333FF"/>
                <w:sz w:val="28"/>
                <w:szCs w:val="28"/>
              </w:rPr>
              <w:t>4、</w:t>
            </w:r>
            <w:r w:rsidR="0034493E" w:rsidRPr="00100FB6">
              <w:rPr>
                <w:rFonts w:ascii="华文楷体" w:eastAsia="华文楷体" w:hAnsi="华文楷体" w:hint="eastAsia"/>
                <w:color w:val="3333FF"/>
                <w:sz w:val="28"/>
                <w:szCs w:val="28"/>
              </w:rPr>
              <w:t>仅限于注册地在江苏省</w:t>
            </w:r>
            <w:r w:rsidRPr="00100FB6">
              <w:rPr>
                <w:rFonts w:ascii="华文楷体" w:eastAsia="华文楷体" w:hAnsi="华文楷体" w:hint="eastAsia"/>
                <w:color w:val="3333FF"/>
                <w:sz w:val="28"/>
                <w:szCs w:val="28"/>
              </w:rPr>
              <w:t>或</w:t>
            </w:r>
            <w:r w:rsidR="0034493E" w:rsidRPr="00100FB6">
              <w:rPr>
                <w:rFonts w:ascii="华文楷体" w:eastAsia="华文楷体" w:hAnsi="华文楷体" w:hint="eastAsia"/>
                <w:color w:val="3333FF"/>
                <w:sz w:val="28"/>
                <w:szCs w:val="28"/>
              </w:rPr>
              <w:t>甘肃省</w:t>
            </w:r>
            <w:r w:rsidR="0049413C" w:rsidRPr="00100FB6">
              <w:rPr>
                <w:rFonts w:ascii="华文楷体" w:eastAsia="华文楷体" w:hAnsi="华文楷体" w:hint="eastAsia"/>
                <w:color w:val="3333FF"/>
                <w:sz w:val="28"/>
                <w:szCs w:val="28"/>
              </w:rPr>
              <w:t>；</w:t>
            </w:r>
            <w:r w:rsidR="0034493E" w:rsidRPr="00100FB6">
              <w:rPr>
                <w:rFonts w:ascii="华文楷体" w:eastAsia="华文楷体" w:hAnsi="华文楷体" w:hint="eastAsia"/>
                <w:color w:val="3333FF"/>
                <w:sz w:val="28"/>
                <w:szCs w:val="28"/>
              </w:rPr>
              <w:t>或</w:t>
            </w:r>
            <w:r w:rsidR="0049413C" w:rsidRPr="00100FB6">
              <w:rPr>
                <w:rFonts w:ascii="华文楷体" w:eastAsia="华文楷体" w:hAnsi="华文楷体" w:hint="eastAsia"/>
                <w:color w:val="3333FF"/>
                <w:sz w:val="28"/>
                <w:szCs w:val="28"/>
              </w:rPr>
              <w:t>近3年内</w:t>
            </w:r>
            <w:r w:rsidR="0034493E" w:rsidRPr="00100FB6">
              <w:rPr>
                <w:rFonts w:ascii="华文楷体" w:eastAsia="华文楷体" w:hAnsi="华文楷体" w:hint="eastAsia"/>
                <w:color w:val="3333FF"/>
                <w:sz w:val="28"/>
                <w:szCs w:val="28"/>
              </w:rPr>
              <w:t>在甘肃省从事过工业厂房施工的建筑</w:t>
            </w:r>
            <w:r w:rsidRPr="00100FB6">
              <w:rPr>
                <w:rFonts w:ascii="华文楷体" w:eastAsia="华文楷体" w:hAnsi="华文楷体" w:hint="eastAsia"/>
                <w:color w:val="3333FF"/>
                <w:sz w:val="28"/>
                <w:szCs w:val="28"/>
              </w:rPr>
              <w:t>工程</w:t>
            </w:r>
            <w:r w:rsidR="0034493E" w:rsidRPr="00100FB6">
              <w:rPr>
                <w:rFonts w:ascii="华文楷体" w:eastAsia="华文楷体" w:hAnsi="华文楷体" w:hint="eastAsia"/>
                <w:color w:val="3333FF"/>
                <w:sz w:val="28"/>
                <w:szCs w:val="28"/>
              </w:rPr>
              <w:t>施工单位。</w:t>
            </w:r>
          </w:p>
          <w:p w:rsidR="00292DBA" w:rsidRPr="007B6D3C" w:rsidRDefault="00292DBA" w:rsidP="007B6D3C">
            <w:pPr>
              <w:spacing w:line="440" w:lineRule="exact"/>
              <w:rPr>
                <w:rFonts w:ascii="华文楷体" w:eastAsia="华文楷体" w:hAnsi="华文楷体"/>
                <w:sz w:val="28"/>
                <w:szCs w:val="28"/>
              </w:rPr>
            </w:pPr>
            <w:r w:rsidRPr="007B6D3C">
              <w:rPr>
                <w:rFonts w:ascii="华文楷体" w:eastAsia="华文楷体" w:hAnsi="华文楷体" w:hint="eastAsia"/>
                <w:sz w:val="28"/>
                <w:szCs w:val="28"/>
              </w:rPr>
              <w:t>项目</w:t>
            </w:r>
            <w:r w:rsidR="007B6D3C">
              <w:rPr>
                <w:rFonts w:ascii="华文楷体" w:eastAsia="华文楷体" w:hAnsi="华文楷体" w:hint="eastAsia"/>
                <w:sz w:val="28"/>
                <w:szCs w:val="28"/>
              </w:rPr>
              <w:t>负责人</w:t>
            </w:r>
            <w:r w:rsidRPr="007B6D3C">
              <w:rPr>
                <w:rFonts w:ascii="华文楷体" w:eastAsia="华文楷体" w:hAnsi="华文楷体" w:hint="eastAsia"/>
                <w:sz w:val="28"/>
                <w:szCs w:val="28"/>
              </w:rPr>
              <w:t>要求：</w:t>
            </w:r>
          </w:p>
          <w:p w:rsidR="00292DBA" w:rsidRPr="007B6D3C" w:rsidRDefault="00292DBA" w:rsidP="007B6D3C">
            <w:pPr>
              <w:spacing w:line="440" w:lineRule="exact"/>
              <w:rPr>
                <w:rFonts w:ascii="华文楷体" w:eastAsia="华文楷体" w:hAnsi="华文楷体"/>
                <w:sz w:val="28"/>
                <w:szCs w:val="28"/>
              </w:rPr>
            </w:pPr>
            <w:r w:rsidRPr="007B6D3C">
              <w:rPr>
                <w:rFonts w:ascii="华文楷体" w:eastAsia="华文楷体" w:hAnsi="华文楷体" w:hint="eastAsia"/>
                <w:sz w:val="28"/>
                <w:szCs w:val="28"/>
              </w:rPr>
              <w:t>1、本项目派出项目经理一名，且为投标单位正式职工；需持有建筑工程</w:t>
            </w:r>
            <w:r w:rsidR="006238B7">
              <w:rPr>
                <w:rFonts w:ascii="华文楷体" w:eastAsia="华文楷体" w:hAnsi="华文楷体" w:hint="eastAsia"/>
                <w:sz w:val="28"/>
                <w:szCs w:val="28"/>
              </w:rPr>
              <w:t>壹</w:t>
            </w:r>
            <w:r w:rsidR="00886AFE">
              <w:rPr>
                <w:rFonts w:ascii="华文楷体" w:eastAsia="华文楷体" w:hAnsi="华文楷体" w:hint="eastAsia"/>
                <w:sz w:val="28"/>
                <w:szCs w:val="28"/>
              </w:rPr>
              <w:t>级</w:t>
            </w:r>
            <w:r w:rsidRPr="007B6D3C">
              <w:rPr>
                <w:rFonts w:ascii="华文楷体" w:eastAsia="华文楷体" w:hAnsi="华文楷体" w:hint="eastAsia"/>
                <w:sz w:val="28"/>
                <w:szCs w:val="28"/>
              </w:rPr>
              <w:t>国家注册建造师执业资格，且投标时未担任其他工程的项目负责人；</w:t>
            </w:r>
          </w:p>
          <w:p w:rsidR="00292DBA" w:rsidRPr="007B6D3C" w:rsidRDefault="00292DBA" w:rsidP="00A579B6">
            <w:pPr>
              <w:spacing w:line="440" w:lineRule="exact"/>
              <w:rPr>
                <w:rFonts w:ascii="华文楷体" w:eastAsia="华文楷体" w:hAnsi="华文楷体"/>
                <w:sz w:val="28"/>
                <w:szCs w:val="28"/>
              </w:rPr>
            </w:pPr>
            <w:r w:rsidRPr="007B6D3C">
              <w:rPr>
                <w:rFonts w:ascii="华文楷体" w:eastAsia="华文楷体" w:hAnsi="华文楷体" w:hint="eastAsia"/>
                <w:sz w:val="28"/>
                <w:szCs w:val="28"/>
              </w:rPr>
              <w:t>2、</w:t>
            </w:r>
            <w:r w:rsidR="007B6D3C" w:rsidRPr="007B6D3C">
              <w:rPr>
                <w:rFonts w:ascii="华文楷体" w:eastAsia="华文楷体" w:hAnsi="华文楷体" w:hint="eastAsia"/>
                <w:sz w:val="28"/>
                <w:szCs w:val="28"/>
              </w:rPr>
              <w:t>提供项目负责人与投标单位存在劳动雇佣关系的证明材料</w:t>
            </w:r>
            <w:r w:rsidR="007B6D3C">
              <w:rPr>
                <w:rFonts w:ascii="华文楷体" w:eastAsia="华文楷体" w:hAnsi="华文楷体" w:hint="eastAsia"/>
                <w:sz w:val="28"/>
                <w:szCs w:val="28"/>
              </w:rPr>
              <w:t>、</w:t>
            </w:r>
            <w:r w:rsidR="007B6D3C" w:rsidRPr="007B6D3C">
              <w:rPr>
                <w:rFonts w:ascii="华文楷体" w:eastAsia="华文楷体" w:hAnsi="华文楷体" w:hint="eastAsia"/>
                <w:sz w:val="28"/>
                <w:szCs w:val="28"/>
              </w:rPr>
              <w:t xml:space="preserve">注册证书（有效期内）、安全生产考核合格证（B </w:t>
            </w:r>
            <w:r w:rsidR="00A579B6">
              <w:rPr>
                <w:rFonts w:ascii="华文楷体" w:eastAsia="华文楷体" w:hAnsi="华文楷体" w:hint="eastAsia"/>
                <w:sz w:val="28"/>
                <w:szCs w:val="28"/>
              </w:rPr>
              <w:t>类）。</w:t>
            </w:r>
          </w:p>
        </w:tc>
      </w:tr>
      <w:tr w:rsidR="00C44771" w:rsidRPr="00743D43">
        <w:tc>
          <w:tcPr>
            <w:tcW w:w="1188" w:type="dxa"/>
            <w:tcBorders>
              <w:top w:val="single" w:sz="4" w:space="0" w:color="auto"/>
              <w:left w:val="single" w:sz="8" w:space="0" w:color="auto"/>
              <w:bottom w:val="single" w:sz="4" w:space="0" w:color="auto"/>
              <w:right w:val="single" w:sz="4" w:space="0" w:color="auto"/>
            </w:tcBorders>
            <w:vAlign w:val="center"/>
          </w:tcPr>
          <w:p w:rsidR="00C44771" w:rsidRPr="00743D43" w:rsidRDefault="007F14F5">
            <w:pPr>
              <w:spacing w:line="500" w:lineRule="exact"/>
              <w:jc w:val="center"/>
              <w:rPr>
                <w:rFonts w:ascii="华文楷体" w:eastAsia="华文楷体" w:hAnsi="华文楷体"/>
                <w:sz w:val="28"/>
                <w:szCs w:val="28"/>
              </w:rPr>
            </w:pPr>
            <w:r>
              <w:rPr>
                <w:rFonts w:ascii="华文楷体" w:eastAsia="华文楷体" w:hAnsi="华文楷体" w:hint="eastAsia"/>
                <w:sz w:val="28"/>
                <w:szCs w:val="28"/>
              </w:rPr>
              <w:t>6</w:t>
            </w:r>
          </w:p>
        </w:tc>
        <w:tc>
          <w:tcPr>
            <w:tcW w:w="7740" w:type="dxa"/>
            <w:tcBorders>
              <w:top w:val="single" w:sz="4" w:space="0" w:color="auto"/>
              <w:left w:val="single" w:sz="4" w:space="0" w:color="auto"/>
              <w:bottom w:val="single" w:sz="4" w:space="0" w:color="auto"/>
              <w:right w:val="single" w:sz="8" w:space="0" w:color="auto"/>
            </w:tcBorders>
          </w:tcPr>
          <w:p w:rsidR="00C44771" w:rsidRPr="00743D43" w:rsidRDefault="0034493E">
            <w:pPr>
              <w:spacing w:line="500" w:lineRule="exact"/>
              <w:rPr>
                <w:rFonts w:ascii="华文楷体" w:eastAsia="华文楷体" w:hAnsi="华文楷体"/>
                <w:sz w:val="28"/>
                <w:szCs w:val="28"/>
              </w:rPr>
            </w:pPr>
            <w:r w:rsidRPr="00743D43">
              <w:rPr>
                <w:rFonts w:ascii="华文楷体" w:eastAsia="华文楷体" w:hAnsi="华文楷体" w:hint="eastAsia"/>
                <w:sz w:val="28"/>
                <w:szCs w:val="28"/>
              </w:rPr>
              <w:t>报名时间：2020年05月12日17:00前</w:t>
            </w:r>
          </w:p>
        </w:tc>
      </w:tr>
      <w:tr w:rsidR="00C44771" w:rsidRPr="00743D43">
        <w:tc>
          <w:tcPr>
            <w:tcW w:w="1188" w:type="dxa"/>
            <w:tcBorders>
              <w:top w:val="single" w:sz="4" w:space="0" w:color="auto"/>
              <w:left w:val="single" w:sz="8" w:space="0" w:color="auto"/>
              <w:bottom w:val="single" w:sz="4" w:space="0" w:color="auto"/>
              <w:right w:val="single" w:sz="4" w:space="0" w:color="auto"/>
            </w:tcBorders>
            <w:vAlign w:val="center"/>
          </w:tcPr>
          <w:p w:rsidR="00C44771" w:rsidRPr="00743D43" w:rsidRDefault="007F14F5" w:rsidP="006F1F6F">
            <w:pPr>
              <w:spacing w:line="500" w:lineRule="exact"/>
              <w:jc w:val="center"/>
              <w:rPr>
                <w:rFonts w:ascii="华文楷体" w:eastAsia="华文楷体" w:hAnsi="华文楷体"/>
                <w:sz w:val="28"/>
                <w:szCs w:val="28"/>
              </w:rPr>
            </w:pPr>
            <w:r>
              <w:rPr>
                <w:rFonts w:ascii="华文楷体" w:eastAsia="华文楷体" w:hAnsi="华文楷体" w:hint="eastAsia"/>
                <w:sz w:val="28"/>
                <w:szCs w:val="28"/>
              </w:rPr>
              <w:t>7</w:t>
            </w:r>
          </w:p>
        </w:tc>
        <w:tc>
          <w:tcPr>
            <w:tcW w:w="7740" w:type="dxa"/>
            <w:tcBorders>
              <w:top w:val="single" w:sz="4" w:space="0" w:color="auto"/>
              <w:left w:val="single" w:sz="4" w:space="0" w:color="auto"/>
              <w:bottom w:val="single" w:sz="4" w:space="0" w:color="auto"/>
              <w:right w:val="single" w:sz="8" w:space="0" w:color="auto"/>
            </w:tcBorders>
          </w:tcPr>
          <w:p w:rsidR="009E7BBF" w:rsidRDefault="0034493E" w:rsidP="00A579B6">
            <w:pPr>
              <w:spacing w:line="400" w:lineRule="exact"/>
              <w:rPr>
                <w:rFonts w:ascii="华文楷体" w:eastAsia="华文楷体" w:hAnsi="华文楷体"/>
                <w:sz w:val="28"/>
                <w:szCs w:val="28"/>
              </w:rPr>
            </w:pPr>
            <w:r w:rsidRPr="00743D43">
              <w:rPr>
                <w:rFonts w:ascii="华文楷体" w:eastAsia="华文楷体" w:hAnsi="华文楷体" w:hint="eastAsia"/>
                <w:sz w:val="28"/>
                <w:szCs w:val="28"/>
              </w:rPr>
              <w:t>报名资料：</w:t>
            </w:r>
          </w:p>
          <w:p w:rsidR="009E7BBF" w:rsidRDefault="009E7BBF" w:rsidP="00A579B6">
            <w:pPr>
              <w:spacing w:line="400" w:lineRule="exact"/>
              <w:rPr>
                <w:rFonts w:ascii="华文楷体" w:eastAsia="华文楷体" w:hAnsi="华文楷体" w:cs="宋体"/>
                <w:bCs/>
                <w:sz w:val="28"/>
                <w:szCs w:val="28"/>
              </w:rPr>
            </w:pPr>
            <w:r>
              <w:rPr>
                <w:rFonts w:ascii="华文楷体" w:eastAsia="华文楷体" w:hAnsi="华文楷体" w:hint="eastAsia"/>
                <w:sz w:val="28"/>
                <w:szCs w:val="28"/>
              </w:rPr>
              <w:t>1、</w:t>
            </w:r>
            <w:r w:rsidR="0034493E" w:rsidRPr="00743D43">
              <w:rPr>
                <w:rFonts w:ascii="华文楷体" w:eastAsia="华文楷体" w:hAnsi="华文楷体" w:cs="宋体" w:hint="eastAsia"/>
                <w:bCs/>
                <w:sz w:val="28"/>
                <w:szCs w:val="28"/>
                <w:lang w:eastAsia="ja-JP"/>
              </w:rPr>
              <w:t>法定代表人本人身份证（复印件）</w:t>
            </w:r>
            <w:r w:rsidR="0034493E" w:rsidRPr="00743D43">
              <w:rPr>
                <w:rFonts w:ascii="华文楷体" w:eastAsia="华文楷体" w:hAnsi="华文楷体" w:cs="宋体" w:hint="eastAsia"/>
                <w:bCs/>
                <w:sz w:val="28"/>
                <w:szCs w:val="28"/>
              </w:rPr>
              <w:t>、或</w:t>
            </w:r>
            <w:r w:rsidR="0034493E" w:rsidRPr="00743D43">
              <w:rPr>
                <w:rFonts w:ascii="华文楷体" w:eastAsia="华文楷体" w:hAnsi="华文楷体" w:cs="宋体" w:hint="eastAsia"/>
                <w:bCs/>
                <w:sz w:val="28"/>
                <w:szCs w:val="28"/>
                <w:lang w:eastAsia="ja-JP"/>
              </w:rPr>
              <w:t>被授权人的身份证（</w:t>
            </w:r>
            <w:r w:rsidR="0034493E" w:rsidRPr="00743D43">
              <w:rPr>
                <w:rFonts w:ascii="华文楷体" w:eastAsia="华文楷体" w:hAnsi="华文楷体" w:cs="宋体" w:hint="eastAsia"/>
                <w:bCs/>
                <w:sz w:val="28"/>
                <w:szCs w:val="28"/>
              </w:rPr>
              <w:t>复印</w:t>
            </w:r>
            <w:r w:rsidR="0034493E" w:rsidRPr="00743D43">
              <w:rPr>
                <w:rFonts w:ascii="华文楷体" w:eastAsia="华文楷体" w:hAnsi="华文楷体" w:cs="宋体" w:hint="eastAsia"/>
                <w:bCs/>
                <w:sz w:val="28"/>
                <w:szCs w:val="28"/>
                <w:lang w:eastAsia="ja-JP"/>
              </w:rPr>
              <w:t>件）</w:t>
            </w:r>
            <w:r w:rsidR="0034493E" w:rsidRPr="00743D43">
              <w:rPr>
                <w:rFonts w:ascii="华文楷体" w:eastAsia="华文楷体" w:hAnsi="华文楷体" w:cs="宋体" w:hint="eastAsia"/>
                <w:bCs/>
                <w:sz w:val="28"/>
                <w:szCs w:val="28"/>
              </w:rPr>
              <w:t>及授权委托书</w:t>
            </w:r>
            <w:r w:rsidR="0034493E" w:rsidRPr="00743D43">
              <w:rPr>
                <w:rFonts w:ascii="华文楷体" w:eastAsia="华文楷体" w:hAnsi="华文楷体" w:cs="宋体" w:hint="eastAsia"/>
                <w:bCs/>
                <w:sz w:val="28"/>
                <w:szCs w:val="28"/>
                <w:lang w:eastAsia="ja-JP"/>
              </w:rPr>
              <w:t>、</w:t>
            </w:r>
          </w:p>
          <w:p w:rsidR="009E7BBF" w:rsidRDefault="009E7BBF" w:rsidP="00A579B6">
            <w:pPr>
              <w:spacing w:line="400" w:lineRule="exact"/>
              <w:rPr>
                <w:rFonts w:ascii="华文楷体" w:eastAsia="华文楷体" w:hAnsi="华文楷体" w:cs="宋体"/>
                <w:bCs/>
                <w:sz w:val="28"/>
                <w:szCs w:val="28"/>
              </w:rPr>
            </w:pPr>
            <w:r>
              <w:rPr>
                <w:rFonts w:ascii="华文楷体" w:eastAsia="华文楷体" w:hAnsi="华文楷体" w:cs="宋体" w:hint="eastAsia"/>
                <w:bCs/>
                <w:sz w:val="28"/>
                <w:szCs w:val="28"/>
              </w:rPr>
              <w:t>2、企业</w:t>
            </w:r>
            <w:r w:rsidRPr="00743D43">
              <w:rPr>
                <w:rFonts w:ascii="华文楷体" w:eastAsia="华文楷体" w:hAnsi="华文楷体" w:cs="宋体" w:hint="eastAsia"/>
                <w:bCs/>
                <w:sz w:val="28"/>
                <w:szCs w:val="28"/>
                <w:lang w:eastAsia="ja-JP"/>
              </w:rPr>
              <w:t>营业执照、</w:t>
            </w:r>
            <w:r w:rsidR="0034493E" w:rsidRPr="00743D43">
              <w:rPr>
                <w:rFonts w:ascii="华文楷体" w:eastAsia="华文楷体" w:hAnsi="华文楷体" w:cs="宋体" w:hint="eastAsia"/>
                <w:bCs/>
                <w:sz w:val="28"/>
                <w:szCs w:val="28"/>
                <w:lang w:eastAsia="ja-JP"/>
              </w:rPr>
              <w:t>资质证书</w:t>
            </w:r>
            <w:r w:rsidR="0034493E" w:rsidRPr="00743D43">
              <w:rPr>
                <w:rFonts w:ascii="华文楷体" w:eastAsia="华文楷体" w:hAnsi="华文楷体" w:cs="宋体" w:hint="eastAsia"/>
                <w:bCs/>
                <w:sz w:val="28"/>
                <w:szCs w:val="28"/>
              </w:rPr>
              <w:t>、安全生产许可证；</w:t>
            </w:r>
          </w:p>
          <w:p w:rsidR="00A579B6" w:rsidRPr="00A579B6" w:rsidRDefault="00A579B6" w:rsidP="00A579B6">
            <w:pPr>
              <w:spacing w:line="400" w:lineRule="exact"/>
              <w:rPr>
                <w:rFonts w:ascii="华文楷体" w:eastAsia="华文楷体" w:hAnsi="华文楷体" w:cs="宋体"/>
                <w:bCs/>
                <w:sz w:val="28"/>
                <w:szCs w:val="28"/>
              </w:rPr>
            </w:pPr>
            <w:r>
              <w:rPr>
                <w:rFonts w:ascii="华文楷体" w:eastAsia="华文楷体" w:hAnsi="华文楷体" w:cs="宋体" w:hint="eastAsia"/>
                <w:bCs/>
                <w:sz w:val="28"/>
                <w:szCs w:val="28"/>
              </w:rPr>
              <w:t>3、项目负责人</w:t>
            </w:r>
            <w:r w:rsidRPr="007B6D3C">
              <w:rPr>
                <w:rFonts w:ascii="华文楷体" w:eastAsia="华文楷体" w:hAnsi="华文楷体" w:hint="eastAsia"/>
                <w:sz w:val="28"/>
                <w:szCs w:val="28"/>
              </w:rPr>
              <w:t>注册证书（有效期内）、安全生产考核合格证</w:t>
            </w:r>
            <w:r>
              <w:rPr>
                <w:rFonts w:ascii="华文楷体" w:eastAsia="华文楷体" w:hAnsi="华文楷体" w:hint="eastAsia"/>
                <w:sz w:val="28"/>
                <w:szCs w:val="28"/>
              </w:rPr>
              <w:t>、</w:t>
            </w:r>
            <w:r w:rsidRPr="007B6D3C">
              <w:rPr>
                <w:rFonts w:ascii="华文楷体" w:eastAsia="华文楷体" w:hAnsi="华文楷体" w:hint="eastAsia"/>
                <w:sz w:val="28"/>
                <w:szCs w:val="28"/>
              </w:rPr>
              <w:t>与投标单位存在劳动雇佣关系的证明材料</w:t>
            </w:r>
            <w:r>
              <w:rPr>
                <w:rFonts w:ascii="华文楷体" w:eastAsia="华文楷体" w:hAnsi="华文楷体" w:hint="eastAsia"/>
                <w:sz w:val="28"/>
                <w:szCs w:val="28"/>
              </w:rPr>
              <w:t>。</w:t>
            </w:r>
          </w:p>
          <w:p w:rsidR="00C44771" w:rsidRPr="00743D43" w:rsidRDefault="00A579B6" w:rsidP="00A579B6">
            <w:pPr>
              <w:spacing w:line="400" w:lineRule="exact"/>
              <w:rPr>
                <w:rFonts w:ascii="华文楷体" w:eastAsia="华文楷体" w:hAnsi="华文楷体" w:cs="宋体"/>
                <w:bCs/>
                <w:sz w:val="28"/>
                <w:szCs w:val="28"/>
              </w:rPr>
            </w:pPr>
            <w:r>
              <w:rPr>
                <w:rFonts w:ascii="华文楷体" w:eastAsia="华文楷体" w:hAnsi="华文楷体" w:cs="宋体" w:hint="eastAsia"/>
                <w:bCs/>
                <w:sz w:val="28"/>
                <w:szCs w:val="28"/>
              </w:rPr>
              <w:t>4</w:t>
            </w:r>
            <w:r w:rsidR="009E7BBF">
              <w:rPr>
                <w:rFonts w:ascii="华文楷体" w:eastAsia="华文楷体" w:hAnsi="华文楷体" w:cs="宋体" w:hint="eastAsia"/>
                <w:bCs/>
                <w:sz w:val="28"/>
                <w:szCs w:val="28"/>
              </w:rPr>
              <w:t>、</w:t>
            </w:r>
            <w:r w:rsidR="0034493E" w:rsidRPr="00743D43">
              <w:rPr>
                <w:rFonts w:ascii="华文楷体" w:eastAsia="华文楷体" w:hAnsi="华文楷体" w:cs="宋体" w:hint="eastAsia"/>
                <w:bCs/>
                <w:sz w:val="28"/>
                <w:szCs w:val="28"/>
                <w:lang w:eastAsia="ja-JP"/>
              </w:rPr>
              <w:t>企业规模实力、核心业务、以及类似项目的成功经验和案例</w:t>
            </w:r>
            <w:r w:rsidR="0034493E" w:rsidRPr="00743D43">
              <w:rPr>
                <w:rFonts w:ascii="华文楷体" w:eastAsia="华文楷体" w:hAnsi="华文楷体" w:cs="宋体" w:hint="eastAsia"/>
                <w:bCs/>
                <w:sz w:val="28"/>
                <w:szCs w:val="28"/>
              </w:rPr>
              <w:t>。所有资料加盖公章。</w:t>
            </w:r>
          </w:p>
          <w:p w:rsidR="00C44771" w:rsidRPr="00743D43" w:rsidRDefault="0034493E" w:rsidP="00A579B6">
            <w:pPr>
              <w:spacing w:line="400" w:lineRule="exact"/>
              <w:rPr>
                <w:rFonts w:ascii="华文楷体" w:eastAsia="华文楷体" w:hAnsi="华文楷体" w:cs="宋体"/>
                <w:bCs/>
                <w:sz w:val="28"/>
                <w:szCs w:val="28"/>
              </w:rPr>
            </w:pPr>
            <w:r w:rsidRPr="00743D43">
              <w:rPr>
                <w:rFonts w:ascii="华文楷体" w:eastAsia="华文楷体" w:hAnsi="华文楷体" w:cs="宋体" w:hint="eastAsia"/>
                <w:bCs/>
                <w:sz w:val="28"/>
                <w:szCs w:val="28"/>
              </w:rPr>
              <w:t>报名资料格式：电子版PDF格式</w:t>
            </w:r>
          </w:p>
        </w:tc>
      </w:tr>
      <w:tr w:rsidR="00C44771" w:rsidRPr="00743D43">
        <w:tc>
          <w:tcPr>
            <w:tcW w:w="1188" w:type="dxa"/>
            <w:tcBorders>
              <w:top w:val="single" w:sz="4" w:space="0" w:color="auto"/>
              <w:left w:val="single" w:sz="8" w:space="0" w:color="auto"/>
              <w:bottom w:val="single" w:sz="4" w:space="0" w:color="auto"/>
              <w:right w:val="single" w:sz="4" w:space="0" w:color="auto"/>
            </w:tcBorders>
            <w:vAlign w:val="center"/>
          </w:tcPr>
          <w:p w:rsidR="00C44771" w:rsidRPr="00743D43" w:rsidRDefault="007F14F5" w:rsidP="006F1F6F">
            <w:pPr>
              <w:spacing w:line="500" w:lineRule="exact"/>
              <w:jc w:val="center"/>
              <w:rPr>
                <w:rFonts w:ascii="华文楷体" w:eastAsia="华文楷体" w:hAnsi="华文楷体"/>
                <w:sz w:val="28"/>
                <w:szCs w:val="28"/>
              </w:rPr>
            </w:pPr>
            <w:r>
              <w:rPr>
                <w:rFonts w:ascii="华文楷体" w:eastAsia="华文楷体" w:hAnsi="华文楷体" w:hint="eastAsia"/>
                <w:sz w:val="28"/>
                <w:szCs w:val="28"/>
              </w:rPr>
              <w:t>8</w:t>
            </w:r>
          </w:p>
        </w:tc>
        <w:tc>
          <w:tcPr>
            <w:tcW w:w="7740" w:type="dxa"/>
            <w:tcBorders>
              <w:top w:val="single" w:sz="4" w:space="0" w:color="auto"/>
              <w:left w:val="single" w:sz="4" w:space="0" w:color="auto"/>
              <w:bottom w:val="single" w:sz="4" w:space="0" w:color="auto"/>
              <w:right w:val="single" w:sz="8" w:space="0" w:color="auto"/>
            </w:tcBorders>
            <w:vAlign w:val="center"/>
          </w:tcPr>
          <w:p w:rsidR="00C44771" w:rsidRPr="00743D43" w:rsidRDefault="0034493E">
            <w:pPr>
              <w:spacing w:line="320" w:lineRule="exact"/>
              <w:rPr>
                <w:rFonts w:ascii="华文楷体" w:eastAsia="华文楷体" w:hAnsi="华文楷体" w:cs="宋体"/>
                <w:bCs/>
                <w:sz w:val="28"/>
                <w:szCs w:val="28"/>
              </w:rPr>
            </w:pPr>
            <w:r w:rsidRPr="00743D43">
              <w:rPr>
                <w:rFonts w:ascii="华文楷体" w:eastAsia="华文楷体" w:hAnsi="华文楷体" w:cs="宋体" w:hint="eastAsia"/>
                <w:bCs/>
                <w:sz w:val="28"/>
                <w:szCs w:val="28"/>
              </w:rPr>
              <w:t>报名资料接收邮箱：chenyagang2004@163.com</w:t>
            </w:r>
          </w:p>
        </w:tc>
      </w:tr>
      <w:tr w:rsidR="009D1E64" w:rsidRPr="00743D43">
        <w:tc>
          <w:tcPr>
            <w:tcW w:w="1188" w:type="dxa"/>
            <w:tcBorders>
              <w:top w:val="single" w:sz="4" w:space="0" w:color="auto"/>
              <w:left w:val="single" w:sz="8" w:space="0" w:color="auto"/>
              <w:bottom w:val="single" w:sz="4" w:space="0" w:color="auto"/>
              <w:right w:val="single" w:sz="4" w:space="0" w:color="auto"/>
            </w:tcBorders>
            <w:vAlign w:val="center"/>
          </w:tcPr>
          <w:p w:rsidR="009D1E64" w:rsidRPr="009D1E64" w:rsidRDefault="009D1E64" w:rsidP="006F1F6F">
            <w:pPr>
              <w:spacing w:line="500" w:lineRule="exact"/>
              <w:jc w:val="center"/>
              <w:rPr>
                <w:rFonts w:ascii="华文楷体" w:eastAsia="华文楷体" w:hAnsi="华文楷体"/>
                <w:sz w:val="28"/>
                <w:szCs w:val="28"/>
              </w:rPr>
            </w:pPr>
            <w:r>
              <w:rPr>
                <w:rFonts w:ascii="华文楷体" w:eastAsia="华文楷体" w:hAnsi="华文楷体" w:hint="eastAsia"/>
                <w:sz w:val="28"/>
                <w:szCs w:val="28"/>
              </w:rPr>
              <w:t>9</w:t>
            </w:r>
          </w:p>
        </w:tc>
        <w:tc>
          <w:tcPr>
            <w:tcW w:w="7740" w:type="dxa"/>
            <w:tcBorders>
              <w:top w:val="single" w:sz="4" w:space="0" w:color="auto"/>
              <w:left w:val="single" w:sz="4" w:space="0" w:color="auto"/>
              <w:bottom w:val="single" w:sz="4" w:space="0" w:color="auto"/>
              <w:right w:val="single" w:sz="8" w:space="0" w:color="auto"/>
            </w:tcBorders>
            <w:vAlign w:val="center"/>
          </w:tcPr>
          <w:p w:rsidR="009D1E64" w:rsidRPr="00743D43" w:rsidRDefault="009D1E64" w:rsidP="009D1E64">
            <w:pPr>
              <w:spacing w:line="320" w:lineRule="exact"/>
              <w:rPr>
                <w:rFonts w:ascii="华文楷体" w:eastAsia="华文楷体" w:hAnsi="华文楷体" w:cs="宋体"/>
                <w:bCs/>
                <w:sz w:val="28"/>
                <w:szCs w:val="28"/>
              </w:rPr>
            </w:pPr>
            <w:r w:rsidRPr="009D1E64">
              <w:rPr>
                <w:rFonts w:ascii="华文楷体" w:eastAsia="华文楷体" w:hAnsi="华文楷体" w:cs="宋体" w:hint="eastAsia"/>
                <w:bCs/>
                <w:sz w:val="28"/>
                <w:szCs w:val="28"/>
              </w:rPr>
              <w:t>法</w:t>
            </w:r>
            <w:proofErr w:type="gramStart"/>
            <w:r w:rsidRPr="009D1E64">
              <w:rPr>
                <w:rFonts w:ascii="华文楷体" w:eastAsia="华文楷体" w:hAnsi="华文楷体" w:cs="宋体" w:hint="eastAsia"/>
                <w:bCs/>
                <w:sz w:val="28"/>
                <w:szCs w:val="28"/>
              </w:rPr>
              <w:t>务部</w:t>
            </w:r>
            <w:r>
              <w:rPr>
                <w:rFonts w:ascii="华文楷体" w:eastAsia="华文楷体" w:hAnsi="华文楷体" w:cs="宋体" w:hint="eastAsia"/>
                <w:bCs/>
                <w:sz w:val="28"/>
                <w:szCs w:val="28"/>
              </w:rPr>
              <w:t>监督</w:t>
            </w:r>
            <w:proofErr w:type="gramEnd"/>
            <w:r w:rsidRPr="009D1E64">
              <w:rPr>
                <w:rFonts w:ascii="华文楷体" w:eastAsia="华文楷体" w:hAnsi="华文楷体" w:cs="宋体" w:hint="eastAsia"/>
                <w:bCs/>
                <w:sz w:val="28"/>
                <w:szCs w:val="28"/>
              </w:rPr>
              <w:t>电话：0512-65626868-2618</w:t>
            </w:r>
          </w:p>
        </w:tc>
      </w:tr>
      <w:tr w:rsidR="00C44771" w:rsidRPr="00743D43">
        <w:tc>
          <w:tcPr>
            <w:tcW w:w="1188" w:type="dxa"/>
            <w:tcBorders>
              <w:top w:val="single" w:sz="4" w:space="0" w:color="auto"/>
              <w:left w:val="single" w:sz="8" w:space="0" w:color="auto"/>
              <w:bottom w:val="single" w:sz="8" w:space="0" w:color="auto"/>
              <w:right w:val="single" w:sz="4" w:space="0" w:color="auto"/>
            </w:tcBorders>
            <w:vAlign w:val="center"/>
          </w:tcPr>
          <w:p w:rsidR="00C44771" w:rsidRPr="00743D43" w:rsidRDefault="009D1E64" w:rsidP="006F1F6F">
            <w:pPr>
              <w:spacing w:line="500" w:lineRule="exact"/>
              <w:jc w:val="center"/>
              <w:rPr>
                <w:rFonts w:ascii="华文楷体" w:eastAsia="华文楷体" w:hAnsi="华文楷体"/>
                <w:sz w:val="28"/>
                <w:szCs w:val="28"/>
              </w:rPr>
            </w:pPr>
            <w:r>
              <w:rPr>
                <w:rFonts w:ascii="华文楷体" w:eastAsia="华文楷体" w:hAnsi="华文楷体" w:hint="eastAsia"/>
                <w:sz w:val="28"/>
                <w:szCs w:val="28"/>
              </w:rPr>
              <w:t>10</w:t>
            </w:r>
          </w:p>
        </w:tc>
        <w:tc>
          <w:tcPr>
            <w:tcW w:w="7740" w:type="dxa"/>
            <w:tcBorders>
              <w:top w:val="single" w:sz="4" w:space="0" w:color="auto"/>
              <w:left w:val="single" w:sz="4" w:space="0" w:color="auto"/>
              <w:bottom w:val="single" w:sz="8" w:space="0" w:color="auto"/>
              <w:right w:val="single" w:sz="8" w:space="0" w:color="auto"/>
            </w:tcBorders>
          </w:tcPr>
          <w:p w:rsidR="009E7BBF" w:rsidRDefault="009E7BBF" w:rsidP="009E7BBF">
            <w:pPr>
              <w:spacing w:line="500" w:lineRule="exact"/>
              <w:rPr>
                <w:rFonts w:ascii="华文楷体" w:eastAsia="华文楷体" w:hAnsi="华文楷体"/>
                <w:sz w:val="28"/>
                <w:szCs w:val="28"/>
              </w:rPr>
            </w:pPr>
            <w:r>
              <w:rPr>
                <w:rFonts w:ascii="华文楷体" w:eastAsia="华文楷体" w:hAnsi="华文楷体" w:hint="eastAsia"/>
                <w:sz w:val="28"/>
                <w:szCs w:val="28"/>
              </w:rPr>
              <w:t>联系方式：0931-8252791</w:t>
            </w:r>
          </w:p>
          <w:p w:rsidR="00C44771" w:rsidRPr="00743D43" w:rsidRDefault="0034493E" w:rsidP="009E7BBF">
            <w:pPr>
              <w:spacing w:line="500" w:lineRule="exact"/>
              <w:rPr>
                <w:rFonts w:ascii="华文楷体" w:eastAsia="华文楷体" w:hAnsi="华文楷体"/>
                <w:sz w:val="28"/>
                <w:szCs w:val="28"/>
              </w:rPr>
            </w:pPr>
            <w:r w:rsidRPr="00743D43">
              <w:rPr>
                <w:rFonts w:ascii="华文楷体" w:eastAsia="华文楷体" w:hAnsi="华文楷体" w:hint="eastAsia"/>
                <w:sz w:val="28"/>
                <w:szCs w:val="28"/>
              </w:rPr>
              <w:t>陈</w:t>
            </w:r>
            <w:r w:rsidR="009E7BBF">
              <w:rPr>
                <w:rFonts w:ascii="华文楷体" w:eastAsia="华文楷体" w:hAnsi="华文楷体" w:hint="eastAsia"/>
                <w:sz w:val="28"/>
                <w:szCs w:val="28"/>
              </w:rPr>
              <w:t>先生</w:t>
            </w:r>
            <w:r w:rsidRPr="00743D43">
              <w:rPr>
                <w:rFonts w:ascii="华文楷体" w:eastAsia="华文楷体" w:hAnsi="华文楷体" w:hint="eastAsia"/>
                <w:sz w:val="28"/>
                <w:szCs w:val="28"/>
              </w:rPr>
              <w:t>:13001333005</w:t>
            </w:r>
            <w:r w:rsidR="009E7BBF">
              <w:rPr>
                <w:rFonts w:ascii="华文楷体" w:eastAsia="华文楷体" w:hAnsi="华文楷体" w:hint="eastAsia"/>
                <w:sz w:val="28"/>
                <w:szCs w:val="28"/>
              </w:rPr>
              <w:t xml:space="preserve">  </w:t>
            </w:r>
            <w:r w:rsidR="009E7BBF" w:rsidRPr="00743D43">
              <w:rPr>
                <w:rFonts w:ascii="华文楷体" w:eastAsia="华文楷体" w:hAnsi="华文楷体" w:hint="eastAsia"/>
                <w:sz w:val="28"/>
                <w:szCs w:val="28"/>
              </w:rPr>
              <w:t>马先生:15862755216</w:t>
            </w:r>
          </w:p>
        </w:tc>
      </w:tr>
    </w:tbl>
    <w:p w:rsidR="00C44771" w:rsidRDefault="00C44771"/>
    <w:p w:rsidR="00C44771" w:rsidRDefault="00C44771"/>
    <w:p w:rsidR="00C44771" w:rsidRDefault="00C44771"/>
    <w:sectPr w:rsidR="00C447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4DA" w:rsidRDefault="003C14DA" w:rsidP="00BB0A8A">
      <w:r>
        <w:separator/>
      </w:r>
    </w:p>
  </w:endnote>
  <w:endnote w:type="continuationSeparator" w:id="0">
    <w:p w:rsidR="003C14DA" w:rsidRDefault="003C14DA" w:rsidP="00BB0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4DA" w:rsidRDefault="003C14DA" w:rsidP="00BB0A8A">
      <w:r>
        <w:separator/>
      </w:r>
    </w:p>
  </w:footnote>
  <w:footnote w:type="continuationSeparator" w:id="0">
    <w:p w:rsidR="003C14DA" w:rsidRDefault="003C14DA" w:rsidP="00BB0A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D5C6E"/>
    <w:multiLevelType w:val="hybridMultilevel"/>
    <w:tmpl w:val="EAF66CE0"/>
    <w:lvl w:ilvl="0" w:tplc="C5C825D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F24"/>
    <w:rsid w:val="000330D0"/>
    <w:rsid w:val="000630A0"/>
    <w:rsid w:val="000708AB"/>
    <w:rsid w:val="00100FB6"/>
    <w:rsid w:val="00160F24"/>
    <w:rsid w:val="001B20CA"/>
    <w:rsid w:val="001E2A95"/>
    <w:rsid w:val="0022564F"/>
    <w:rsid w:val="00237D91"/>
    <w:rsid w:val="00292DBA"/>
    <w:rsid w:val="002A4765"/>
    <w:rsid w:val="002B7EB5"/>
    <w:rsid w:val="0034493E"/>
    <w:rsid w:val="0037712A"/>
    <w:rsid w:val="003C14DA"/>
    <w:rsid w:val="003C1813"/>
    <w:rsid w:val="00417DA3"/>
    <w:rsid w:val="0049413C"/>
    <w:rsid w:val="00571CCC"/>
    <w:rsid w:val="006238B7"/>
    <w:rsid w:val="00633698"/>
    <w:rsid w:val="0064291A"/>
    <w:rsid w:val="006F1F6F"/>
    <w:rsid w:val="00712E56"/>
    <w:rsid w:val="00713485"/>
    <w:rsid w:val="00736CE1"/>
    <w:rsid w:val="00740784"/>
    <w:rsid w:val="00743D43"/>
    <w:rsid w:val="007B6D3C"/>
    <w:rsid w:val="007F14F5"/>
    <w:rsid w:val="00886AFE"/>
    <w:rsid w:val="008A6539"/>
    <w:rsid w:val="00921626"/>
    <w:rsid w:val="009773B9"/>
    <w:rsid w:val="009D1833"/>
    <w:rsid w:val="009D1E64"/>
    <w:rsid w:val="009E7BBF"/>
    <w:rsid w:val="009F2787"/>
    <w:rsid w:val="00A13923"/>
    <w:rsid w:val="00A579B6"/>
    <w:rsid w:val="00A63191"/>
    <w:rsid w:val="00B30CA6"/>
    <w:rsid w:val="00B45FE1"/>
    <w:rsid w:val="00BA3D4A"/>
    <w:rsid w:val="00BB0A8A"/>
    <w:rsid w:val="00BB0BED"/>
    <w:rsid w:val="00C30BB9"/>
    <w:rsid w:val="00C44771"/>
    <w:rsid w:val="00C543DF"/>
    <w:rsid w:val="00C566C5"/>
    <w:rsid w:val="00CB7F2B"/>
    <w:rsid w:val="00D912C1"/>
    <w:rsid w:val="00DC0419"/>
    <w:rsid w:val="00DC68A2"/>
    <w:rsid w:val="00E0744B"/>
    <w:rsid w:val="00EA4281"/>
    <w:rsid w:val="00F31CDB"/>
    <w:rsid w:val="00F32B0D"/>
    <w:rsid w:val="00F47DFE"/>
    <w:rsid w:val="00FB319E"/>
    <w:rsid w:val="294D4D52"/>
    <w:rsid w:val="303C5120"/>
    <w:rsid w:val="6C381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0A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0A8A"/>
    <w:rPr>
      <w:rFonts w:ascii="Calibri" w:eastAsia="宋体" w:hAnsi="Calibri" w:cs="Calibri"/>
      <w:kern w:val="2"/>
      <w:sz w:val="18"/>
      <w:szCs w:val="18"/>
    </w:rPr>
  </w:style>
  <w:style w:type="paragraph" w:styleId="a4">
    <w:name w:val="footer"/>
    <w:basedOn w:val="a"/>
    <w:link w:val="Char0"/>
    <w:uiPriority w:val="99"/>
    <w:unhideWhenUsed/>
    <w:rsid w:val="00BB0A8A"/>
    <w:pPr>
      <w:tabs>
        <w:tab w:val="center" w:pos="4153"/>
        <w:tab w:val="right" w:pos="8306"/>
      </w:tabs>
      <w:snapToGrid w:val="0"/>
      <w:jc w:val="left"/>
    </w:pPr>
    <w:rPr>
      <w:sz w:val="18"/>
      <w:szCs w:val="18"/>
    </w:rPr>
  </w:style>
  <w:style w:type="character" w:customStyle="1" w:styleId="Char0">
    <w:name w:val="页脚 Char"/>
    <w:basedOn w:val="a0"/>
    <w:link w:val="a4"/>
    <w:uiPriority w:val="99"/>
    <w:rsid w:val="00BB0A8A"/>
    <w:rPr>
      <w:rFonts w:ascii="Calibri" w:eastAsia="宋体" w:hAnsi="Calibri" w:cs="Calibri"/>
      <w:kern w:val="2"/>
      <w:sz w:val="18"/>
      <w:szCs w:val="18"/>
    </w:rPr>
  </w:style>
  <w:style w:type="paragraph" w:styleId="a5">
    <w:name w:val="List Paragraph"/>
    <w:basedOn w:val="a"/>
    <w:uiPriority w:val="99"/>
    <w:unhideWhenUsed/>
    <w:rsid w:val="00292DB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0A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0A8A"/>
    <w:rPr>
      <w:rFonts w:ascii="Calibri" w:eastAsia="宋体" w:hAnsi="Calibri" w:cs="Calibri"/>
      <w:kern w:val="2"/>
      <w:sz w:val="18"/>
      <w:szCs w:val="18"/>
    </w:rPr>
  </w:style>
  <w:style w:type="paragraph" w:styleId="a4">
    <w:name w:val="footer"/>
    <w:basedOn w:val="a"/>
    <w:link w:val="Char0"/>
    <w:uiPriority w:val="99"/>
    <w:unhideWhenUsed/>
    <w:rsid w:val="00BB0A8A"/>
    <w:pPr>
      <w:tabs>
        <w:tab w:val="center" w:pos="4153"/>
        <w:tab w:val="right" w:pos="8306"/>
      </w:tabs>
      <w:snapToGrid w:val="0"/>
      <w:jc w:val="left"/>
    </w:pPr>
    <w:rPr>
      <w:sz w:val="18"/>
      <w:szCs w:val="18"/>
    </w:rPr>
  </w:style>
  <w:style w:type="character" w:customStyle="1" w:styleId="Char0">
    <w:name w:val="页脚 Char"/>
    <w:basedOn w:val="a0"/>
    <w:link w:val="a4"/>
    <w:uiPriority w:val="99"/>
    <w:rsid w:val="00BB0A8A"/>
    <w:rPr>
      <w:rFonts w:ascii="Calibri" w:eastAsia="宋体" w:hAnsi="Calibri" w:cs="Calibri"/>
      <w:kern w:val="2"/>
      <w:sz w:val="18"/>
      <w:szCs w:val="18"/>
    </w:rPr>
  </w:style>
  <w:style w:type="paragraph" w:styleId="a5">
    <w:name w:val="List Paragraph"/>
    <w:basedOn w:val="a"/>
    <w:uiPriority w:val="99"/>
    <w:unhideWhenUsed/>
    <w:rsid w:val="00292DB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MCJ</cp:lastModifiedBy>
  <cp:revision>21</cp:revision>
  <cp:lastPrinted>2020-05-08T10:17:00Z</cp:lastPrinted>
  <dcterms:created xsi:type="dcterms:W3CDTF">2020-05-05T01:32:00Z</dcterms:created>
  <dcterms:modified xsi:type="dcterms:W3CDTF">2020-05-08T10:18:00Z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